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0" w:rsidRPr="00E319B3" w:rsidRDefault="008E544A" w:rsidP="008E544A">
      <w:pPr>
        <w:tabs>
          <w:tab w:val="left" w:pos="2880"/>
          <w:tab w:val="left" w:pos="4860"/>
        </w:tabs>
        <w:snapToGrid w:val="0"/>
        <w:ind w:left="18" w:hanging="302"/>
        <w:rPr>
          <w:rFonts w:cs="Arial"/>
          <w:sz w:val="28"/>
          <w:szCs w:val="28"/>
        </w:rPr>
      </w:pPr>
      <w:r w:rsidRPr="008E544A">
        <w:rPr>
          <w:b/>
          <w:noProof/>
          <w:sz w:val="28"/>
          <w:szCs w:val="28"/>
        </w:rPr>
        <w:drawing>
          <wp:inline distT="0" distB="0" distL="0" distR="0">
            <wp:extent cx="6231683" cy="3914775"/>
            <wp:effectExtent l="19050" t="0" r="0" b="0"/>
            <wp:docPr id="1" name="Рисунок 1" descr="D:\Мои документы\Downloads\М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МС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83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20" w:rsidRPr="00283E9E" w:rsidRDefault="00F51420" w:rsidP="004117CD">
      <w:pPr>
        <w:tabs>
          <w:tab w:val="left" w:pos="5160"/>
        </w:tabs>
        <w:jc w:val="center"/>
        <w:rPr>
          <w:rFonts w:cs="Arial"/>
          <w:sz w:val="32"/>
          <w:szCs w:val="28"/>
        </w:rPr>
      </w:pPr>
      <w:r w:rsidRPr="00283E9E">
        <w:rPr>
          <w:rFonts w:cs="Arial"/>
          <w:b/>
          <w:sz w:val="32"/>
          <w:szCs w:val="28"/>
        </w:rPr>
        <w:t>ПОЛОЖЕНИ</w:t>
      </w:r>
      <w:r w:rsidR="006A01A5" w:rsidRPr="00283E9E">
        <w:rPr>
          <w:rFonts w:cs="Arial"/>
          <w:b/>
          <w:sz w:val="32"/>
          <w:szCs w:val="28"/>
        </w:rPr>
        <w:t>Е</w:t>
      </w:r>
    </w:p>
    <w:p w:rsidR="00420B54" w:rsidRDefault="00283E9E" w:rsidP="004117CD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о </w:t>
      </w:r>
      <w:r w:rsidR="00F66D9B">
        <w:rPr>
          <w:rFonts w:cs="Arial"/>
          <w:b/>
          <w:sz w:val="32"/>
          <w:szCs w:val="28"/>
        </w:rPr>
        <w:t xml:space="preserve">проведении </w:t>
      </w:r>
      <w:r>
        <w:rPr>
          <w:rFonts w:cs="Arial"/>
          <w:b/>
          <w:sz w:val="32"/>
          <w:szCs w:val="28"/>
        </w:rPr>
        <w:t>м</w:t>
      </w:r>
      <w:r w:rsidR="008B2893">
        <w:rPr>
          <w:rFonts w:cs="Arial"/>
          <w:b/>
          <w:sz w:val="32"/>
          <w:szCs w:val="28"/>
        </w:rPr>
        <w:t>ежрегиональных соревнований</w:t>
      </w:r>
    </w:p>
    <w:p w:rsidR="00F51420" w:rsidRPr="00283E9E" w:rsidRDefault="00F51420" w:rsidP="004117CD">
      <w:pPr>
        <w:jc w:val="center"/>
        <w:rPr>
          <w:rFonts w:cs="Arial"/>
          <w:b/>
          <w:sz w:val="32"/>
          <w:szCs w:val="28"/>
        </w:rPr>
      </w:pPr>
      <w:r w:rsidRPr="00283E9E">
        <w:rPr>
          <w:rFonts w:cs="Arial"/>
          <w:b/>
          <w:sz w:val="32"/>
          <w:szCs w:val="28"/>
        </w:rPr>
        <w:t>(</w:t>
      </w:r>
      <w:r w:rsidR="006A01A5" w:rsidRPr="00283E9E">
        <w:rPr>
          <w:rFonts w:cs="Arial"/>
          <w:b/>
          <w:sz w:val="32"/>
          <w:szCs w:val="28"/>
        </w:rPr>
        <w:t>УФО,СФО, ДФО</w:t>
      </w:r>
      <w:r w:rsidRPr="00283E9E">
        <w:rPr>
          <w:rFonts w:cs="Arial"/>
          <w:b/>
          <w:sz w:val="32"/>
          <w:szCs w:val="28"/>
        </w:rPr>
        <w:t>) по гиревому спорту</w:t>
      </w:r>
    </w:p>
    <w:p w:rsidR="00F51420" w:rsidRPr="00E319B3" w:rsidRDefault="00F51420" w:rsidP="004117CD">
      <w:pPr>
        <w:jc w:val="both"/>
        <w:rPr>
          <w:rFonts w:cs="Arial"/>
          <w:b/>
          <w:sz w:val="28"/>
          <w:szCs w:val="28"/>
        </w:rPr>
      </w:pPr>
    </w:p>
    <w:p w:rsidR="00F51420" w:rsidRPr="00E319B3" w:rsidRDefault="00F51420" w:rsidP="004117CD">
      <w:pPr>
        <w:numPr>
          <w:ilvl w:val="0"/>
          <w:numId w:val="1"/>
        </w:numPr>
        <w:tabs>
          <w:tab w:val="clear" w:pos="960"/>
        </w:tabs>
        <w:ind w:left="284" w:hanging="284"/>
        <w:jc w:val="both"/>
        <w:rPr>
          <w:rFonts w:cs="Arial"/>
          <w:sz w:val="28"/>
          <w:szCs w:val="28"/>
        </w:rPr>
      </w:pPr>
      <w:r w:rsidRPr="00E319B3">
        <w:rPr>
          <w:rFonts w:cs="Arial"/>
          <w:b/>
          <w:sz w:val="28"/>
          <w:szCs w:val="28"/>
        </w:rPr>
        <w:t>Введение</w:t>
      </w:r>
    </w:p>
    <w:p w:rsidR="00784C50" w:rsidRDefault="00A66BAD" w:rsidP="004117CD">
      <w:pPr>
        <w:jc w:val="both"/>
        <w:rPr>
          <w:rFonts w:cs="Arial"/>
          <w:sz w:val="28"/>
          <w:szCs w:val="28"/>
        </w:rPr>
      </w:pPr>
      <w:r w:rsidRPr="00A66BAD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1.  </w:t>
      </w:r>
      <w:r w:rsidR="006A01A5" w:rsidRPr="00A66BAD">
        <w:rPr>
          <w:rFonts w:cs="Arial"/>
          <w:sz w:val="28"/>
          <w:szCs w:val="28"/>
        </w:rPr>
        <w:t>Межрегиональные соревнования</w:t>
      </w:r>
      <w:r w:rsidR="00283E9E" w:rsidRPr="00A66BAD">
        <w:rPr>
          <w:rFonts w:cs="Arial"/>
          <w:sz w:val="28"/>
          <w:szCs w:val="28"/>
        </w:rPr>
        <w:t xml:space="preserve"> (У</w:t>
      </w:r>
      <w:r w:rsidR="00F51420" w:rsidRPr="00A66BAD">
        <w:rPr>
          <w:rFonts w:cs="Arial"/>
          <w:sz w:val="28"/>
          <w:szCs w:val="28"/>
        </w:rPr>
        <w:t>ФО,</w:t>
      </w:r>
      <w:r w:rsidR="00283E9E" w:rsidRPr="00A66BAD">
        <w:rPr>
          <w:rFonts w:cs="Arial"/>
          <w:sz w:val="28"/>
          <w:szCs w:val="28"/>
        </w:rPr>
        <w:t xml:space="preserve"> С</w:t>
      </w:r>
      <w:r w:rsidR="00F51420" w:rsidRPr="00A66BAD">
        <w:rPr>
          <w:rFonts w:cs="Arial"/>
          <w:sz w:val="28"/>
          <w:szCs w:val="28"/>
        </w:rPr>
        <w:t>ФО,</w:t>
      </w:r>
      <w:r w:rsidR="00283E9E" w:rsidRPr="00A66BAD">
        <w:rPr>
          <w:rFonts w:cs="Arial"/>
          <w:sz w:val="28"/>
          <w:szCs w:val="28"/>
        </w:rPr>
        <w:t xml:space="preserve"> Д</w:t>
      </w:r>
      <w:r w:rsidR="00F51420" w:rsidRPr="00A66BAD">
        <w:rPr>
          <w:rFonts w:cs="Arial"/>
          <w:sz w:val="28"/>
          <w:szCs w:val="28"/>
        </w:rPr>
        <w:t>ФО) по гиревому спорту проводится в соответствии с</w:t>
      </w:r>
      <w:r w:rsidR="00CE2054">
        <w:rPr>
          <w:rFonts w:cs="Arial"/>
          <w:sz w:val="28"/>
          <w:szCs w:val="28"/>
        </w:rPr>
        <w:t xml:space="preserve"> </w:t>
      </w:r>
      <w:r w:rsidR="00283E9E" w:rsidRPr="009D65D3">
        <w:rPr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Минспорта</w:t>
      </w:r>
      <w:r w:rsidR="00CE2054">
        <w:rPr>
          <w:sz w:val="28"/>
          <w:szCs w:val="28"/>
        </w:rPr>
        <w:t xml:space="preserve"> </w:t>
      </w:r>
      <w:r w:rsidR="00283E9E" w:rsidRPr="009D65D3">
        <w:rPr>
          <w:sz w:val="28"/>
          <w:szCs w:val="28"/>
        </w:rPr>
        <w:t>России</w:t>
      </w:r>
      <w:r w:rsidR="00CE2054">
        <w:rPr>
          <w:sz w:val="28"/>
          <w:szCs w:val="28"/>
        </w:rPr>
        <w:t xml:space="preserve"> </w:t>
      </w:r>
      <w:r w:rsidRPr="00A66BAD">
        <w:rPr>
          <w:rFonts w:cs="Arial"/>
          <w:sz w:val="28"/>
          <w:szCs w:val="28"/>
        </w:rPr>
        <w:t>и</w:t>
      </w:r>
      <w:r w:rsidR="00CE2054">
        <w:rPr>
          <w:rFonts w:cs="Arial"/>
          <w:sz w:val="28"/>
          <w:szCs w:val="28"/>
        </w:rPr>
        <w:t xml:space="preserve"> </w:t>
      </w:r>
      <w:r w:rsidR="00F51420" w:rsidRPr="00A66BAD">
        <w:rPr>
          <w:rFonts w:cs="Arial"/>
          <w:sz w:val="28"/>
          <w:szCs w:val="28"/>
        </w:rPr>
        <w:t xml:space="preserve">календарным планом физкультурных мероприятий и спортивных мероприятий </w:t>
      </w:r>
      <w:r w:rsidR="00867CE6">
        <w:rPr>
          <w:rFonts w:cs="Arial"/>
          <w:sz w:val="28"/>
          <w:szCs w:val="28"/>
        </w:rPr>
        <w:t xml:space="preserve">Челябинской </w:t>
      </w:r>
      <w:r w:rsidR="00F51420" w:rsidRPr="00A66BAD">
        <w:rPr>
          <w:rFonts w:cs="Arial"/>
          <w:sz w:val="28"/>
          <w:szCs w:val="28"/>
        </w:rPr>
        <w:t>области</w:t>
      </w:r>
      <w:r w:rsidR="00784C50">
        <w:rPr>
          <w:rFonts w:cs="Arial"/>
          <w:sz w:val="28"/>
          <w:szCs w:val="28"/>
        </w:rPr>
        <w:t>.</w:t>
      </w:r>
    </w:p>
    <w:p w:rsidR="00F51420" w:rsidRPr="00E319B3" w:rsidRDefault="00AA0859" w:rsidP="004117CD">
      <w:pPr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b/>
          <w:sz w:val="28"/>
          <w:szCs w:val="28"/>
        </w:rPr>
        <w:t xml:space="preserve">2.  </w:t>
      </w:r>
      <w:r w:rsidR="00F51420" w:rsidRPr="00E319B3">
        <w:rPr>
          <w:rFonts w:cs="Arial"/>
          <w:b/>
          <w:sz w:val="28"/>
          <w:szCs w:val="28"/>
        </w:rPr>
        <w:t>Цели и задачи проведения.</w:t>
      </w:r>
    </w:p>
    <w:p w:rsidR="00F51420" w:rsidRPr="00E319B3" w:rsidRDefault="00F51420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 xml:space="preserve">2.1.  Развитие и </w:t>
      </w:r>
      <w:r w:rsidR="00AA0859" w:rsidRPr="00E319B3">
        <w:rPr>
          <w:rFonts w:cs="Arial"/>
          <w:sz w:val="28"/>
          <w:szCs w:val="28"/>
        </w:rPr>
        <w:t>популяризация гиревого</w:t>
      </w:r>
      <w:r w:rsidRPr="00E319B3">
        <w:rPr>
          <w:rFonts w:cs="Arial"/>
          <w:sz w:val="28"/>
          <w:szCs w:val="28"/>
        </w:rPr>
        <w:t xml:space="preserve"> спорта.</w:t>
      </w:r>
    </w:p>
    <w:p w:rsidR="00045896" w:rsidRPr="00E319B3" w:rsidRDefault="00F51420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2.2. Повышение спортивного мастерства спортсменов</w:t>
      </w:r>
      <w:r w:rsidR="00045896" w:rsidRPr="00E319B3">
        <w:rPr>
          <w:rFonts w:cs="Arial"/>
          <w:sz w:val="28"/>
          <w:szCs w:val="28"/>
        </w:rPr>
        <w:t xml:space="preserve"> Федеральных округов</w:t>
      </w:r>
      <w:r w:rsidR="00D43552">
        <w:rPr>
          <w:rFonts w:cs="Arial"/>
          <w:sz w:val="28"/>
          <w:szCs w:val="28"/>
        </w:rPr>
        <w:t xml:space="preserve"> УФО, СФО, ДФО</w:t>
      </w:r>
      <w:r w:rsidR="00045896" w:rsidRPr="00E319B3">
        <w:rPr>
          <w:rFonts w:cs="Arial"/>
          <w:sz w:val="28"/>
          <w:szCs w:val="28"/>
        </w:rPr>
        <w:t>.</w:t>
      </w:r>
    </w:p>
    <w:p w:rsidR="00F51420" w:rsidRPr="00E319B3" w:rsidRDefault="0004589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2.3</w:t>
      </w:r>
      <w:r w:rsidR="00F51420" w:rsidRPr="00E319B3">
        <w:rPr>
          <w:rFonts w:cs="Arial"/>
          <w:sz w:val="28"/>
          <w:szCs w:val="28"/>
        </w:rPr>
        <w:t>.</w:t>
      </w:r>
      <w:r w:rsidRPr="00E319B3">
        <w:rPr>
          <w:rFonts w:cs="Arial"/>
          <w:sz w:val="28"/>
          <w:szCs w:val="28"/>
        </w:rPr>
        <w:t xml:space="preserve"> В</w:t>
      </w:r>
      <w:r w:rsidR="00F51420" w:rsidRPr="00E319B3">
        <w:rPr>
          <w:rFonts w:cs="Arial"/>
          <w:sz w:val="28"/>
          <w:szCs w:val="28"/>
        </w:rPr>
        <w:t>ыявление победителей и отбор спортсменов для участия в Чемпионате России.</w:t>
      </w:r>
    </w:p>
    <w:p w:rsidR="00A66BAD" w:rsidRPr="00E319B3" w:rsidRDefault="00A66BAD" w:rsidP="004117CD">
      <w:pPr>
        <w:jc w:val="both"/>
        <w:rPr>
          <w:rFonts w:cs="Arial"/>
          <w:sz w:val="28"/>
          <w:szCs w:val="28"/>
        </w:rPr>
      </w:pPr>
    </w:p>
    <w:p w:rsidR="00F51420" w:rsidRPr="00E319B3" w:rsidRDefault="00045896" w:rsidP="004117CD">
      <w:pPr>
        <w:pStyle w:val="a4"/>
        <w:numPr>
          <w:ilvl w:val="0"/>
          <w:numId w:val="4"/>
        </w:numPr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b/>
          <w:sz w:val="28"/>
          <w:szCs w:val="28"/>
        </w:rPr>
        <w:t xml:space="preserve"> Классификация соревнований.</w:t>
      </w:r>
    </w:p>
    <w:p w:rsidR="00045896" w:rsidRPr="00E319B3" w:rsidRDefault="0004589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3.1.</w:t>
      </w:r>
      <w:r w:rsidR="006A01A5" w:rsidRPr="00E319B3">
        <w:rPr>
          <w:rFonts w:cs="Arial"/>
          <w:sz w:val="28"/>
          <w:szCs w:val="28"/>
        </w:rPr>
        <w:t xml:space="preserve"> Межрегиональные соревнования</w:t>
      </w:r>
      <w:r w:rsidR="00F66D9B">
        <w:rPr>
          <w:rFonts w:cs="Arial"/>
          <w:sz w:val="28"/>
          <w:szCs w:val="28"/>
        </w:rPr>
        <w:t>.</w:t>
      </w:r>
    </w:p>
    <w:p w:rsidR="00045896" w:rsidRDefault="0004589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3.2. Соревнования лично-командные.</w:t>
      </w:r>
    </w:p>
    <w:p w:rsidR="004117CD" w:rsidRDefault="004117CD" w:rsidP="004117CD">
      <w:pPr>
        <w:jc w:val="both"/>
        <w:rPr>
          <w:rFonts w:cs="Arial"/>
          <w:b/>
          <w:sz w:val="28"/>
          <w:szCs w:val="28"/>
        </w:rPr>
      </w:pPr>
    </w:p>
    <w:p w:rsidR="00045896" w:rsidRPr="00E319B3" w:rsidRDefault="00AA0859" w:rsidP="004117CD">
      <w:pPr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b/>
          <w:sz w:val="28"/>
          <w:szCs w:val="28"/>
        </w:rPr>
        <w:t xml:space="preserve">4.   </w:t>
      </w:r>
      <w:r w:rsidR="00045896" w:rsidRPr="00E319B3">
        <w:rPr>
          <w:rFonts w:cs="Arial"/>
          <w:b/>
          <w:sz w:val="28"/>
          <w:szCs w:val="28"/>
        </w:rPr>
        <w:t>Организаторы и проводящие организации.</w:t>
      </w:r>
    </w:p>
    <w:p w:rsidR="00F51420" w:rsidRPr="00E319B3" w:rsidRDefault="0004589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4.1.</w:t>
      </w:r>
      <w:r w:rsidR="00F51420" w:rsidRPr="00E319B3">
        <w:rPr>
          <w:rFonts w:cs="Arial"/>
          <w:sz w:val="28"/>
          <w:szCs w:val="28"/>
        </w:rPr>
        <w:t xml:space="preserve">Общее руководство организацией и проведением осуществляет </w:t>
      </w:r>
      <w:r w:rsidR="00D43552">
        <w:rPr>
          <w:rFonts w:cs="Arial"/>
          <w:sz w:val="28"/>
          <w:szCs w:val="28"/>
        </w:rPr>
        <w:t>Министерство</w:t>
      </w:r>
      <w:r w:rsidRPr="00E319B3">
        <w:rPr>
          <w:rFonts w:cs="Arial"/>
          <w:sz w:val="28"/>
          <w:szCs w:val="28"/>
        </w:rPr>
        <w:t xml:space="preserve"> по </w:t>
      </w:r>
      <w:r w:rsidR="00D43552">
        <w:rPr>
          <w:rFonts w:cs="Arial"/>
          <w:sz w:val="28"/>
          <w:szCs w:val="28"/>
        </w:rPr>
        <w:t xml:space="preserve">физической культуре и </w:t>
      </w:r>
      <w:r w:rsidRPr="00E319B3">
        <w:rPr>
          <w:rFonts w:cs="Arial"/>
          <w:sz w:val="28"/>
          <w:szCs w:val="28"/>
        </w:rPr>
        <w:t>спорту</w:t>
      </w:r>
      <w:r w:rsidR="00D43552">
        <w:rPr>
          <w:rFonts w:cs="Arial"/>
          <w:sz w:val="28"/>
          <w:szCs w:val="28"/>
        </w:rPr>
        <w:t xml:space="preserve"> Челябин</w:t>
      </w:r>
      <w:r w:rsidRPr="00E319B3">
        <w:rPr>
          <w:rFonts w:cs="Arial"/>
          <w:sz w:val="28"/>
          <w:szCs w:val="28"/>
        </w:rPr>
        <w:t>ской области.</w:t>
      </w:r>
    </w:p>
    <w:p w:rsidR="00F51420" w:rsidRPr="00E319B3" w:rsidRDefault="0004589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4.2.</w:t>
      </w:r>
      <w:r w:rsidR="00F51420" w:rsidRPr="00E319B3">
        <w:rPr>
          <w:rFonts w:cs="Arial"/>
          <w:sz w:val="28"/>
          <w:szCs w:val="28"/>
        </w:rPr>
        <w:t>Непосредственное проведение соревнований возлагает</w:t>
      </w:r>
      <w:r w:rsidRPr="00E319B3">
        <w:rPr>
          <w:rFonts w:cs="Arial"/>
          <w:sz w:val="28"/>
          <w:szCs w:val="28"/>
        </w:rPr>
        <w:t xml:space="preserve">ся на Региональное </w:t>
      </w:r>
      <w:r w:rsidR="00F66D9B" w:rsidRPr="00E319B3">
        <w:rPr>
          <w:rFonts w:cs="Arial"/>
          <w:sz w:val="28"/>
          <w:szCs w:val="28"/>
        </w:rPr>
        <w:t xml:space="preserve">отделение </w:t>
      </w:r>
      <w:r w:rsidR="00D43552">
        <w:rPr>
          <w:rFonts w:cs="Arial"/>
          <w:sz w:val="28"/>
          <w:szCs w:val="28"/>
        </w:rPr>
        <w:t>Общественной организации «</w:t>
      </w:r>
      <w:r w:rsidR="00F66D9B" w:rsidRPr="00E319B3">
        <w:rPr>
          <w:rFonts w:cs="Arial"/>
          <w:sz w:val="28"/>
          <w:szCs w:val="28"/>
        </w:rPr>
        <w:t>Всероссийская</w:t>
      </w:r>
      <w:r w:rsidR="00F51420" w:rsidRPr="00E319B3">
        <w:rPr>
          <w:rFonts w:cs="Arial"/>
          <w:sz w:val="28"/>
          <w:szCs w:val="28"/>
        </w:rPr>
        <w:t xml:space="preserve"> федерация гире</w:t>
      </w:r>
      <w:r w:rsidRPr="00E319B3">
        <w:rPr>
          <w:rFonts w:cs="Arial"/>
          <w:sz w:val="28"/>
          <w:szCs w:val="28"/>
        </w:rPr>
        <w:t>вого спорта</w:t>
      </w:r>
      <w:r w:rsidR="00D43552">
        <w:rPr>
          <w:rFonts w:cs="Arial"/>
          <w:sz w:val="28"/>
          <w:szCs w:val="28"/>
        </w:rPr>
        <w:t>»</w:t>
      </w:r>
      <w:r w:rsidRPr="00E319B3">
        <w:rPr>
          <w:rFonts w:cs="Arial"/>
          <w:sz w:val="28"/>
          <w:szCs w:val="28"/>
        </w:rPr>
        <w:t xml:space="preserve"> в </w:t>
      </w:r>
      <w:r w:rsidR="00D43552">
        <w:rPr>
          <w:rFonts w:cs="Arial"/>
          <w:sz w:val="28"/>
          <w:szCs w:val="28"/>
        </w:rPr>
        <w:t>Челябин</w:t>
      </w:r>
      <w:r w:rsidRPr="00E319B3">
        <w:rPr>
          <w:rFonts w:cs="Arial"/>
          <w:sz w:val="28"/>
          <w:szCs w:val="28"/>
        </w:rPr>
        <w:t xml:space="preserve">ской </w:t>
      </w:r>
      <w:r w:rsidR="00D43552">
        <w:rPr>
          <w:rFonts w:cs="Arial"/>
          <w:sz w:val="28"/>
          <w:szCs w:val="28"/>
        </w:rPr>
        <w:t>области</w:t>
      </w:r>
      <w:r w:rsidR="00953FD8" w:rsidRPr="00E319B3">
        <w:rPr>
          <w:rFonts w:cs="Arial"/>
          <w:sz w:val="28"/>
          <w:szCs w:val="28"/>
        </w:rPr>
        <w:t xml:space="preserve"> и главную судейскую коллегию.</w:t>
      </w:r>
    </w:p>
    <w:p w:rsidR="00F51420" w:rsidRPr="00E319B3" w:rsidRDefault="00D43552" w:rsidP="004117C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4.3.Главный судья-судья В</w:t>
      </w:r>
      <w:r w:rsidR="00953FD8" w:rsidRPr="00E319B3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Дедюхин Игорь Владимирович</w:t>
      </w:r>
      <w:r w:rsidR="00F51420" w:rsidRPr="00E319B3">
        <w:rPr>
          <w:rFonts w:cs="Arial"/>
          <w:sz w:val="28"/>
          <w:szCs w:val="28"/>
        </w:rPr>
        <w:t xml:space="preserve">, г. </w:t>
      </w:r>
      <w:r>
        <w:rPr>
          <w:rFonts w:cs="Arial"/>
          <w:sz w:val="28"/>
          <w:szCs w:val="28"/>
        </w:rPr>
        <w:t>Челябинск</w:t>
      </w:r>
      <w:r w:rsidR="00F51420" w:rsidRPr="00E319B3">
        <w:rPr>
          <w:rFonts w:cs="Arial"/>
          <w:sz w:val="28"/>
          <w:szCs w:val="28"/>
        </w:rPr>
        <w:t xml:space="preserve">.                                        </w:t>
      </w:r>
    </w:p>
    <w:p w:rsidR="00AA0859" w:rsidRPr="00E319B3" w:rsidRDefault="00173EEA" w:rsidP="004117C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Главный секретарь-судья В</w:t>
      </w:r>
      <w:r w:rsidR="00953FD8" w:rsidRPr="00E319B3">
        <w:rPr>
          <w:rFonts w:cs="Arial"/>
          <w:sz w:val="28"/>
          <w:szCs w:val="28"/>
        </w:rPr>
        <w:t>К</w:t>
      </w:r>
      <w:r w:rsidR="00D43552">
        <w:rPr>
          <w:rFonts w:cs="Arial"/>
          <w:sz w:val="28"/>
          <w:szCs w:val="28"/>
        </w:rPr>
        <w:t xml:space="preserve"> Потапов Олег </w:t>
      </w:r>
      <w:r w:rsidR="00281E42">
        <w:rPr>
          <w:rFonts w:cs="Arial"/>
          <w:sz w:val="28"/>
          <w:szCs w:val="28"/>
        </w:rPr>
        <w:t>Юрьевич</w:t>
      </w:r>
      <w:r w:rsidR="00AA0859" w:rsidRPr="00E319B3">
        <w:rPr>
          <w:rFonts w:cs="Arial"/>
          <w:sz w:val="28"/>
          <w:szCs w:val="28"/>
        </w:rPr>
        <w:t xml:space="preserve">, </w:t>
      </w:r>
      <w:r w:rsidR="00D43552">
        <w:rPr>
          <w:rFonts w:cs="Arial"/>
          <w:sz w:val="28"/>
          <w:szCs w:val="28"/>
        </w:rPr>
        <w:t>г.Челябинск</w:t>
      </w:r>
      <w:r w:rsidR="009D65D3">
        <w:rPr>
          <w:rFonts w:cs="Arial"/>
          <w:sz w:val="28"/>
          <w:szCs w:val="28"/>
        </w:rPr>
        <w:t>.</w:t>
      </w:r>
    </w:p>
    <w:p w:rsidR="00A66BAD" w:rsidRDefault="00A66BAD" w:rsidP="004117CD">
      <w:pPr>
        <w:jc w:val="both"/>
        <w:rPr>
          <w:rFonts w:cs="Arial"/>
          <w:b/>
          <w:sz w:val="28"/>
          <w:szCs w:val="28"/>
        </w:rPr>
      </w:pPr>
    </w:p>
    <w:p w:rsidR="00953FD8" w:rsidRPr="00E319B3" w:rsidRDefault="00953FD8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b/>
          <w:sz w:val="28"/>
          <w:szCs w:val="28"/>
        </w:rPr>
        <w:t>5.Требо</w:t>
      </w:r>
      <w:r w:rsidR="00AA0859" w:rsidRPr="00E319B3">
        <w:rPr>
          <w:rFonts w:cs="Arial"/>
          <w:b/>
          <w:sz w:val="28"/>
          <w:szCs w:val="28"/>
        </w:rPr>
        <w:t>вания к участникам и условия их</w:t>
      </w:r>
      <w:r w:rsidRPr="00E319B3">
        <w:rPr>
          <w:rFonts w:cs="Arial"/>
          <w:b/>
          <w:sz w:val="28"/>
          <w:szCs w:val="28"/>
        </w:rPr>
        <w:t xml:space="preserve"> допуска.</w:t>
      </w:r>
    </w:p>
    <w:p w:rsidR="00953FD8" w:rsidRPr="00E319B3" w:rsidRDefault="00953FD8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5.1.В соревнованиях участвуют сильнейшие спор</w:t>
      </w:r>
      <w:r w:rsidR="00AA0859" w:rsidRPr="00E319B3">
        <w:rPr>
          <w:rFonts w:cs="Arial"/>
          <w:sz w:val="28"/>
          <w:szCs w:val="28"/>
        </w:rPr>
        <w:t xml:space="preserve">тсмены субъектов Российской </w:t>
      </w:r>
      <w:r w:rsidRPr="00E319B3">
        <w:rPr>
          <w:rFonts w:cs="Arial"/>
          <w:sz w:val="28"/>
          <w:szCs w:val="28"/>
        </w:rPr>
        <w:t>Федерации.</w:t>
      </w:r>
    </w:p>
    <w:p w:rsidR="002D2EA3" w:rsidRPr="00E319B3" w:rsidRDefault="00953FD8" w:rsidP="004117CD">
      <w:pPr>
        <w:jc w:val="both"/>
        <w:rPr>
          <w:rFonts w:cs="Arial"/>
          <w:color w:val="000000"/>
          <w:spacing w:val="-9"/>
          <w:sz w:val="28"/>
          <w:szCs w:val="28"/>
        </w:rPr>
      </w:pPr>
      <w:r w:rsidRPr="00E319B3">
        <w:rPr>
          <w:rFonts w:cs="Arial"/>
          <w:sz w:val="28"/>
          <w:szCs w:val="28"/>
        </w:rPr>
        <w:t>5.2.</w:t>
      </w:r>
      <w:r w:rsidR="00AA0859" w:rsidRPr="00E319B3">
        <w:rPr>
          <w:rFonts w:cs="Arial"/>
          <w:color w:val="000000"/>
          <w:spacing w:val="-8"/>
          <w:sz w:val="28"/>
          <w:szCs w:val="28"/>
        </w:rPr>
        <w:t>К соревнованиям</w:t>
      </w:r>
      <w:r w:rsidRPr="00E319B3">
        <w:rPr>
          <w:rFonts w:cs="Arial"/>
          <w:color w:val="000000"/>
          <w:spacing w:val="-8"/>
          <w:sz w:val="28"/>
          <w:szCs w:val="28"/>
        </w:rPr>
        <w:t xml:space="preserve"> допускаются </w:t>
      </w:r>
      <w:r w:rsidR="00AA0859" w:rsidRPr="00E319B3">
        <w:rPr>
          <w:rFonts w:cs="Arial"/>
          <w:color w:val="000000"/>
          <w:spacing w:val="-8"/>
          <w:sz w:val="28"/>
          <w:szCs w:val="28"/>
        </w:rPr>
        <w:t>спортсмены спортивных сборных команд</w:t>
      </w:r>
      <w:r w:rsidR="0077794E">
        <w:rPr>
          <w:rFonts w:cs="Arial"/>
          <w:color w:val="000000"/>
          <w:spacing w:val="-8"/>
          <w:sz w:val="28"/>
          <w:szCs w:val="28"/>
        </w:rPr>
        <w:t xml:space="preserve"> субъектов Российской Федерации. </w:t>
      </w:r>
      <w:r w:rsidR="002D2EA3" w:rsidRPr="00E319B3">
        <w:rPr>
          <w:rFonts w:cs="Arial"/>
          <w:color w:val="000000"/>
          <w:spacing w:val="-8"/>
          <w:sz w:val="28"/>
          <w:szCs w:val="28"/>
        </w:rPr>
        <w:t xml:space="preserve">Списки сборных командсубъектов Российской Федерации должны быть заверены и подписаны руководителями </w:t>
      </w:r>
      <w:r w:rsidR="00A72A9F">
        <w:rPr>
          <w:rFonts w:cs="Arial"/>
          <w:color w:val="000000"/>
          <w:spacing w:val="-8"/>
          <w:sz w:val="28"/>
          <w:szCs w:val="28"/>
        </w:rPr>
        <w:t xml:space="preserve">Органов исполнительной власти в области физической культуры и спорта </w:t>
      </w:r>
      <w:r w:rsidR="002D2EA3" w:rsidRPr="00E319B3">
        <w:rPr>
          <w:rFonts w:cs="Arial"/>
          <w:color w:val="000000"/>
          <w:spacing w:val="-8"/>
          <w:sz w:val="28"/>
          <w:szCs w:val="28"/>
        </w:rPr>
        <w:t xml:space="preserve">субъектов Российской Федерации. </w:t>
      </w:r>
      <w:r w:rsidRPr="00E319B3">
        <w:rPr>
          <w:rFonts w:cs="Arial"/>
          <w:color w:val="000000"/>
          <w:spacing w:val="-8"/>
          <w:sz w:val="28"/>
          <w:szCs w:val="28"/>
        </w:rPr>
        <w:t xml:space="preserve">Участники должны иметь подготовку не ниже </w:t>
      </w:r>
      <w:r w:rsidR="008B2893">
        <w:rPr>
          <w:rFonts w:cs="Arial"/>
          <w:color w:val="000000"/>
          <w:spacing w:val="-8"/>
          <w:sz w:val="28"/>
          <w:szCs w:val="28"/>
        </w:rPr>
        <w:t>первого взрослого разряда</w:t>
      </w:r>
      <w:r w:rsidR="00AA0859" w:rsidRPr="00E319B3">
        <w:rPr>
          <w:rFonts w:cs="Arial"/>
          <w:color w:val="000000"/>
          <w:spacing w:val="-8"/>
          <w:sz w:val="28"/>
          <w:szCs w:val="28"/>
        </w:rPr>
        <w:t xml:space="preserve"> и</w:t>
      </w:r>
      <w:r w:rsidRPr="00E319B3">
        <w:rPr>
          <w:rFonts w:cs="Arial"/>
          <w:color w:val="000000"/>
          <w:spacing w:val="-8"/>
          <w:sz w:val="28"/>
          <w:szCs w:val="28"/>
        </w:rPr>
        <w:t xml:space="preserve"> допуск</w:t>
      </w:r>
      <w:r w:rsidRPr="00E319B3">
        <w:rPr>
          <w:rFonts w:cs="Arial"/>
          <w:color w:val="000000"/>
          <w:spacing w:val="-9"/>
          <w:sz w:val="28"/>
          <w:szCs w:val="28"/>
        </w:rPr>
        <w:t xml:space="preserve"> физкультурного диспансера.</w:t>
      </w:r>
    </w:p>
    <w:p w:rsidR="00273975" w:rsidRPr="00E319B3" w:rsidRDefault="00273975" w:rsidP="004117CD">
      <w:pPr>
        <w:jc w:val="both"/>
        <w:rPr>
          <w:rFonts w:cs="Arial"/>
          <w:color w:val="000000"/>
          <w:spacing w:val="-9"/>
          <w:sz w:val="28"/>
          <w:szCs w:val="28"/>
        </w:rPr>
      </w:pPr>
      <w:r w:rsidRPr="00E319B3">
        <w:rPr>
          <w:rFonts w:cs="Arial"/>
          <w:color w:val="000000"/>
          <w:spacing w:val="-9"/>
          <w:sz w:val="28"/>
          <w:szCs w:val="28"/>
        </w:rPr>
        <w:t xml:space="preserve">5.3. Возраст участников </w:t>
      </w:r>
      <w:r w:rsidR="00C8006B" w:rsidRPr="00E319B3">
        <w:rPr>
          <w:rFonts w:cs="Arial"/>
          <w:color w:val="000000"/>
          <w:spacing w:val="-9"/>
          <w:sz w:val="28"/>
          <w:szCs w:val="28"/>
        </w:rPr>
        <w:t>14 лет и старше.</w:t>
      </w:r>
    </w:p>
    <w:p w:rsidR="00953FD8" w:rsidRDefault="00C8006B" w:rsidP="004117CD">
      <w:pPr>
        <w:jc w:val="both"/>
        <w:rPr>
          <w:rFonts w:cs="Arial"/>
          <w:color w:val="000000"/>
          <w:spacing w:val="-8"/>
          <w:sz w:val="28"/>
          <w:szCs w:val="28"/>
        </w:rPr>
      </w:pPr>
      <w:r w:rsidRPr="00E319B3">
        <w:rPr>
          <w:rFonts w:cs="Arial"/>
          <w:color w:val="000000"/>
          <w:spacing w:val="-9"/>
          <w:sz w:val="28"/>
          <w:szCs w:val="28"/>
        </w:rPr>
        <w:t>5.4</w:t>
      </w:r>
      <w:r w:rsidR="002D2EA3" w:rsidRPr="00E319B3">
        <w:rPr>
          <w:rFonts w:cs="Arial"/>
          <w:color w:val="000000"/>
          <w:spacing w:val="-9"/>
          <w:sz w:val="28"/>
          <w:szCs w:val="28"/>
        </w:rPr>
        <w:t>.</w:t>
      </w:r>
      <w:r w:rsidR="00953FD8" w:rsidRPr="00E319B3">
        <w:rPr>
          <w:rFonts w:cs="Arial"/>
          <w:color w:val="000000"/>
          <w:spacing w:val="-8"/>
          <w:sz w:val="28"/>
          <w:szCs w:val="28"/>
        </w:rPr>
        <w:t>От одного субъекта Российской федерации может быть заявлена только одна</w:t>
      </w:r>
      <w:r w:rsidR="002D2EA3" w:rsidRPr="00E319B3">
        <w:rPr>
          <w:rFonts w:cs="Arial"/>
          <w:color w:val="000000"/>
          <w:spacing w:val="-8"/>
          <w:sz w:val="28"/>
          <w:szCs w:val="28"/>
        </w:rPr>
        <w:t xml:space="preserve"> спортивная </w:t>
      </w:r>
      <w:r w:rsidR="00523F8F">
        <w:rPr>
          <w:rFonts w:cs="Arial"/>
          <w:color w:val="000000"/>
          <w:spacing w:val="-8"/>
          <w:sz w:val="28"/>
          <w:szCs w:val="28"/>
        </w:rPr>
        <w:t xml:space="preserve"> команда. Состав команды: 18</w:t>
      </w:r>
      <w:r w:rsidR="00953FD8" w:rsidRPr="00E319B3">
        <w:rPr>
          <w:rFonts w:cs="Arial"/>
          <w:color w:val="000000"/>
          <w:spacing w:val="-8"/>
          <w:sz w:val="28"/>
          <w:szCs w:val="28"/>
        </w:rPr>
        <w:t xml:space="preserve"> спортсменов, 1 тренер, 1 представитель, 1 судья. Разрешается выставлять любое количество участников в любых весовых категориях.</w:t>
      </w:r>
    </w:p>
    <w:p w:rsidR="008B2893" w:rsidRDefault="008B2893" w:rsidP="004117CD">
      <w:pPr>
        <w:jc w:val="both"/>
        <w:rPr>
          <w:rFonts w:cs="Arial"/>
          <w:color w:val="000000"/>
          <w:spacing w:val="-8"/>
          <w:sz w:val="28"/>
          <w:szCs w:val="28"/>
        </w:rPr>
      </w:pPr>
    </w:p>
    <w:p w:rsidR="00C8006B" w:rsidRPr="00E319B3" w:rsidRDefault="00C8006B" w:rsidP="004117CD">
      <w:pPr>
        <w:jc w:val="both"/>
        <w:rPr>
          <w:rFonts w:cs="Arial"/>
          <w:sz w:val="28"/>
          <w:szCs w:val="28"/>
          <w:shd w:val="clear" w:color="auto" w:fill="FFFFFF"/>
        </w:rPr>
      </w:pPr>
    </w:p>
    <w:p w:rsidR="00C8006B" w:rsidRPr="00A66BAD" w:rsidRDefault="00A72476" w:rsidP="004117C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C8006B" w:rsidRPr="00E319B3">
        <w:rPr>
          <w:rFonts w:cs="Arial"/>
          <w:b/>
          <w:sz w:val="28"/>
          <w:szCs w:val="28"/>
        </w:rPr>
        <w:t>. Программа соревнований сроки и условия проведения</w:t>
      </w:r>
      <w:r w:rsidR="00C33836" w:rsidRPr="00E319B3">
        <w:rPr>
          <w:rFonts w:cs="Arial"/>
          <w:b/>
          <w:sz w:val="28"/>
          <w:szCs w:val="28"/>
        </w:rPr>
        <w:t>.</w:t>
      </w:r>
    </w:p>
    <w:p w:rsidR="00173EEA" w:rsidRDefault="00C33836" w:rsidP="004117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pacing w:val="-3"/>
          <w:sz w:val="28"/>
          <w:szCs w:val="28"/>
        </w:rPr>
      </w:pPr>
      <w:r w:rsidRPr="00E319B3">
        <w:rPr>
          <w:rFonts w:cs="Arial"/>
          <w:sz w:val="28"/>
          <w:szCs w:val="28"/>
        </w:rPr>
        <w:t>6.1.</w:t>
      </w:r>
      <w:r w:rsidR="00C8006B" w:rsidRPr="00E319B3">
        <w:rPr>
          <w:rFonts w:cs="Arial"/>
          <w:color w:val="000000"/>
          <w:spacing w:val="-3"/>
          <w:sz w:val="28"/>
          <w:szCs w:val="28"/>
        </w:rPr>
        <w:t xml:space="preserve">Соревнования проводятся в </w:t>
      </w:r>
      <w:r w:rsidR="0017591E" w:rsidRPr="00E319B3">
        <w:rPr>
          <w:rFonts w:cs="Arial"/>
          <w:color w:val="000000"/>
          <w:spacing w:val="-3"/>
          <w:sz w:val="28"/>
          <w:szCs w:val="28"/>
        </w:rPr>
        <w:t>г.</w:t>
      </w:r>
      <w:r w:rsidR="00173EEA">
        <w:rPr>
          <w:rFonts w:cs="Arial"/>
          <w:color w:val="000000"/>
          <w:spacing w:val="-3"/>
          <w:sz w:val="28"/>
          <w:szCs w:val="28"/>
        </w:rPr>
        <w:t>Челябинске с 14</w:t>
      </w:r>
      <w:r w:rsidR="004117CD">
        <w:rPr>
          <w:rFonts w:cs="Arial"/>
          <w:color w:val="000000"/>
          <w:spacing w:val="-3"/>
          <w:sz w:val="28"/>
          <w:szCs w:val="28"/>
        </w:rPr>
        <w:t xml:space="preserve"> по </w:t>
      </w:r>
      <w:r w:rsidR="00173EEA">
        <w:rPr>
          <w:rFonts w:cs="Arial"/>
          <w:color w:val="000000"/>
          <w:spacing w:val="-3"/>
          <w:sz w:val="28"/>
          <w:szCs w:val="28"/>
        </w:rPr>
        <w:t>17</w:t>
      </w:r>
      <w:r w:rsidR="004117CD">
        <w:rPr>
          <w:rFonts w:cs="Arial"/>
          <w:color w:val="000000"/>
          <w:spacing w:val="-3"/>
          <w:sz w:val="28"/>
          <w:szCs w:val="28"/>
        </w:rPr>
        <w:t xml:space="preserve"> апреля</w:t>
      </w:r>
      <w:r w:rsidR="00C8006B" w:rsidRPr="00E319B3">
        <w:rPr>
          <w:rFonts w:cs="Arial"/>
          <w:color w:val="000000"/>
          <w:spacing w:val="-3"/>
          <w:sz w:val="28"/>
          <w:szCs w:val="28"/>
        </w:rPr>
        <w:t xml:space="preserve"> 201</w:t>
      </w:r>
      <w:r w:rsidR="00173EEA">
        <w:rPr>
          <w:rFonts w:cs="Arial"/>
          <w:color w:val="000000"/>
          <w:spacing w:val="-3"/>
          <w:sz w:val="28"/>
          <w:szCs w:val="28"/>
        </w:rPr>
        <w:t>6</w:t>
      </w:r>
      <w:r w:rsidR="00C8006B" w:rsidRPr="00E319B3">
        <w:rPr>
          <w:rFonts w:cs="Arial"/>
          <w:color w:val="000000"/>
          <w:spacing w:val="-3"/>
          <w:sz w:val="28"/>
          <w:szCs w:val="28"/>
        </w:rPr>
        <w:t xml:space="preserve"> г.</w:t>
      </w:r>
    </w:p>
    <w:p w:rsidR="00C33836" w:rsidRPr="00E319B3" w:rsidRDefault="00C8006B" w:rsidP="00173E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color w:val="000000"/>
          <w:spacing w:val="-3"/>
          <w:sz w:val="28"/>
          <w:szCs w:val="28"/>
        </w:rPr>
        <w:t>Заезд участников и прохождение мандатной комиссии 1</w:t>
      </w:r>
      <w:r w:rsidR="00173EEA">
        <w:rPr>
          <w:rFonts w:cs="Arial"/>
          <w:color w:val="000000"/>
          <w:spacing w:val="-3"/>
          <w:sz w:val="28"/>
          <w:szCs w:val="28"/>
        </w:rPr>
        <w:t xml:space="preserve">4 апреля по адресу: </w:t>
      </w:r>
    </w:p>
    <w:p w:rsidR="00C33836" w:rsidRPr="00E319B3" w:rsidRDefault="00784C50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</w:t>
      </w:r>
      <w:r w:rsidR="00173EEA">
        <w:rPr>
          <w:rFonts w:cs="Arial"/>
          <w:sz w:val="28"/>
          <w:szCs w:val="28"/>
        </w:rPr>
        <w:t xml:space="preserve"> апреля 2016 года. </w:t>
      </w:r>
      <w:r w:rsidR="00C33836" w:rsidRPr="00E319B3">
        <w:rPr>
          <w:rFonts w:cs="Arial"/>
          <w:sz w:val="28"/>
          <w:szCs w:val="28"/>
        </w:rPr>
        <w:t xml:space="preserve">Заезд и размещение участников соревнований; 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12.00 – 18.00 Мандатная комиссия;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</w:t>
      </w:r>
      <w:r w:rsidR="00173EEA">
        <w:rPr>
          <w:rFonts w:cs="Arial"/>
          <w:sz w:val="28"/>
          <w:szCs w:val="28"/>
        </w:rPr>
        <w:t>4</w:t>
      </w:r>
      <w:r w:rsidRPr="00E319B3">
        <w:rPr>
          <w:rFonts w:cs="Arial"/>
          <w:sz w:val="28"/>
          <w:szCs w:val="28"/>
        </w:rPr>
        <w:t>.00 - 1</w:t>
      </w:r>
      <w:r w:rsidR="00173EEA">
        <w:rPr>
          <w:rFonts w:cs="Arial"/>
          <w:sz w:val="28"/>
          <w:szCs w:val="28"/>
        </w:rPr>
        <w:t>7</w:t>
      </w:r>
      <w:r w:rsidRPr="00E319B3">
        <w:rPr>
          <w:rFonts w:cs="Arial"/>
          <w:sz w:val="28"/>
          <w:szCs w:val="28"/>
        </w:rPr>
        <w:t>.00   Взвешивание участников ДЦ, весовые категории (63, 68,73, 78, 85, 95, св.95кг) и участников эстафеты ДЦ;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</w:t>
      </w:r>
      <w:r w:rsidR="00AA0859" w:rsidRPr="00E319B3">
        <w:rPr>
          <w:rFonts w:cs="Arial"/>
          <w:sz w:val="28"/>
          <w:szCs w:val="28"/>
        </w:rPr>
        <w:t xml:space="preserve">.00 – </w:t>
      </w:r>
      <w:r>
        <w:rPr>
          <w:rFonts w:cs="Arial"/>
          <w:sz w:val="28"/>
          <w:szCs w:val="28"/>
        </w:rPr>
        <w:t>18</w:t>
      </w:r>
      <w:r w:rsidR="00AA0859" w:rsidRPr="00E319B3">
        <w:rPr>
          <w:rFonts w:cs="Arial"/>
          <w:sz w:val="28"/>
          <w:szCs w:val="28"/>
        </w:rPr>
        <w:t xml:space="preserve">.00 </w:t>
      </w:r>
      <w:r w:rsidR="00C33836" w:rsidRPr="00E319B3">
        <w:rPr>
          <w:rFonts w:cs="Arial"/>
          <w:sz w:val="28"/>
          <w:szCs w:val="28"/>
        </w:rPr>
        <w:t>Взвешивание участниц. Весовые категории: (58, 63, 68 и свыше 68кг)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18.30</w:t>
      </w:r>
      <w:r w:rsidR="00C33836" w:rsidRPr="00E319B3">
        <w:rPr>
          <w:rFonts w:cs="Arial"/>
          <w:sz w:val="28"/>
          <w:szCs w:val="28"/>
        </w:rPr>
        <w:t xml:space="preserve"> – Совещание представителей и судей;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15</w:t>
      </w:r>
      <w:r w:rsidR="00C33836" w:rsidRPr="00E319B3">
        <w:rPr>
          <w:rFonts w:cs="Arial"/>
          <w:b/>
          <w:sz w:val="28"/>
          <w:szCs w:val="28"/>
        </w:rPr>
        <w:t xml:space="preserve"> апреля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10.00 – Выступление группы «Б» ДЦ все весовые категории и выступление группы «Б» женщины  все весовые категории;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15.3</w:t>
      </w:r>
      <w:r w:rsidR="00C33836" w:rsidRPr="00E319B3">
        <w:rPr>
          <w:rFonts w:cs="Arial"/>
          <w:sz w:val="28"/>
          <w:szCs w:val="28"/>
        </w:rPr>
        <w:t>0 – Парад участников и торжественное открытие соревнований;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16.00</w:t>
      </w:r>
      <w:r w:rsidR="00C33836" w:rsidRPr="00E319B3">
        <w:rPr>
          <w:rFonts w:cs="Arial"/>
          <w:sz w:val="28"/>
          <w:szCs w:val="28"/>
        </w:rPr>
        <w:t xml:space="preserve"> - Выступление группы «А»  ДЦ весовые категории </w:t>
      </w:r>
      <w:r>
        <w:rPr>
          <w:rFonts w:cs="Arial"/>
          <w:sz w:val="28"/>
          <w:szCs w:val="28"/>
        </w:rPr>
        <w:t xml:space="preserve">63, 68, </w:t>
      </w:r>
      <w:r w:rsidR="00C33836" w:rsidRPr="00E319B3">
        <w:rPr>
          <w:rFonts w:cs="Arial"/>
          <w:sz w:val="28"/>
          <w:szCs w:val="28"/>
        </w:rPr>
        <w:t>73, 78, 85, 95 и св.95 кг;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17.30 </w:t>
      </w:r>
      <w:r w:rsidR="00C33836" w:rsidRPr="00E319B3">
        <w:rPr>
          <w:rFonts w:cs="Arial"/>
          <w:sz w:val="28"/>
          <w:szCs w:val="28"/>
        </w:rPr>
        <w:t>– Выступление группы «А» женщины все весовые категории;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</w:t>
      </w:r>
      <w:r w:rsidR="00C33836" w:rsidRPr="00E319B3">
        <w:rPr>
          <w:rFonts w:cs="Arial"/>
          <w:sz w:val="28"/>
          <w:szCs w:val="28"/>
        </w:rPr>
        <w:t xml:space="preserve">.00 – </w:t>
      </w:r>
      <w:r>
        <w:rPr>
          <w:rFonts w:cs="Arial"/>
          <w:sz w:val="28"/>
          <w:szCs w:val="28"/>
        </w:rPr>
        <w:t xml:space="preserve">18.00 - </w:t>
      </w:r>
      <w:r w:rsidR="00C33836" w:rsidRPr="00E319B3">
        <w:rPr>
          <w:rFonts w:cs="Arial"/>
          <w:sz w:val="28"/>
          <w:szCs w:val="28"/>
        </w:rPr>
        <w:t>Взвешивание участников ДВ  (весовые категории: 63, 68, 73, 78);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19.0</w:t>
      </w:r>
      <w:r w:rsidR="00C33836" w:rsidRPr="00E319B3">
        <w:rPr>
          <w:rFonts w:cs="Arial"/>
          <w:sz w:val="28"/>
          <w:szCs w:val="28"/>
        </w:rPr>
        <w:t>0 - Эстафета ДЦ;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</w:t>
      </w:r>
      <w:r w:rsidR="00C33836" w:rsidRPr="00E319B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4</w:t>
      </w:r>
      <w:r w:rsidR="00C33836" w:rsidRPr="00E319B3">
        <w:rPr>
          <w:rFonts w:cs="Arial"/>
          <w:sz w:val="28"/>
          <w:szCs w:val="28"/>
        </w:rPr>
        <w:t>0 – Награждение победителей и призеров;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16</w:t>
      </w:r>
      <w:r w:rsidR="00C33836" w:rsidRPr="00E319B3">
        <w:rPr>
          <w:rFonts w:cs="Arial"/>
          <w:b/>
          <w:sz w:val="28"/>
          <w:szCs w:val="28"/>
        </w:rPr>
        <w:t xml:space="preserve"> апреля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 xml:space="preserve">10.00 – Выступление участников в двоеборье группа «Б» (весовые категории: 63, 68, 73, 78 кг); 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 xml:space="preserve">15.00 - Выступление участников в двоеборье группы «А» (весовые категории: 63, 68, 73, 78 кг); 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</w:t>
      </w:r>
      <w:r w:rsidR="00C33836" w:rsidRPr="00E319B3">
        <w:rPr>
          <w:rFonts w:cs="Arial"/>
          <w:sz w:val="28"/>
          <w:szCs w:val="28"/>
        </w:rPr>
        <w:t xml:space="preserve">.00 </w:t>
      </w:r>
      <w:r>
        <w:rPr>
          <w:rFonts w:cs="Arial"/>
          <w:sz w:val="28"/>
          <w:szCs w:val="28"/>
        </w:rPr>
        <w:t>– 18.00</w:t>
      </w:r>
      <w:r w:rsidR="00C33836" w:rsidRPr="00E319B3">
        <w:rPr>
          <w:rFonts w:cs="Arial"/>
          <w:sz w:val="28"/>
          <w:szCs w:val="28"/>
        </w:rPr>
        <w:t xml:space="preserve"> взвешивание участников в двоеборье  (весовые категории: 85, 95, св. 95 кг и участников эстафеты толчок классический);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17</w:t>
      </w:r>
      <w:r w:rsidR="00C33836" w:rsidRPr="00E319B3">
        <w:rPr>
          <w:rFonts w:cs="Arial"/>
          <w:b/>
          <w:sz w:val="28"/>
          <w:szCs w:val="28"/>
        </w:rPr>
        <w:t xml:space="preserve"> апреля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lastRenderedPageBreak/>
        <w:t>10.00 – Выступление участников в двоеборье  группа «Б» (весовые категории: 85, 95, св.95кг)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</w:t>
      </w:r>
      <w:r w:rsidR="000862B7">
        <w:rPr>
          <w:rFonts w:cs="Arial"/>
          <w:sz w:val="28"/>
          <w:szCs w:val="28"/>
        </w:rPr>
        <w:t>3</w:t>
      </w:r>
      <w:r w:rsidRPr="00E319B3">
        <w:rPr>
          <w:rFonts w:cs="Arial"/>
          <w:sz w:val="28"/>
          <w:szCs w:val="28"/>
        </w:rPr>
        <w:t>.</w:t>
      </w:r>
      <w:r w:rsidR="000862B7">
        <w:rPr>
          <w:rFonts w:cs="Arial"/>
          <w:sz w:val="28"/>
          <w:szCs w:val="28"/>
        </w:rPr>
        <w:t>3</w:t>
      </w:r>
      <w:r w:rsidRPr="00E319B3">
        <w:rPr>
          <w:rFonts w:cs="Arial"/>
          <w:sz w:val="28"/>
          <w:szCs w:val="28"/>
        </w:rPr>
        <w:t>0 - Выступление участников в двоеборье группа «А»  (весовые категории: 85, 95, св. 95кг)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</w:t>
      </w:r>
      <w:r w:rsidR="00C33836" w:rsidRPr="00E319B3">
        <w:rPr>
          <w:rFonts w:cs="Arial"/>
          <w:sz w:val="28"/>
          <w:szCs w:val="28"/>
        </w:rPr>
        <w:t>.00 – Эстафета  толчок классический;</w:t>
      </w:r>
    </w:p>
    <w:p w:rsidR="00C33836" w:rsidRPr="00E319B3" w:rsidRDefault="000862B7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</w:t>
      </w:r>
      <w:r w:rsidR="00C33836" w:rsidRPr="00E319B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5</w:t>
      </w:r>
      <w:r w:rsidR="00C33836" w:rsidRPr="00E319B3">
        <w:rPr>
          <w:rFonts w:cs="Arial"/>
          <w:sz w:val="28"/>
          <w:szCs w:val="28"/>
        </w:rPr>
        <w:t>0 – Награждение победителей и призеров</w:t>
      </w:r>
      <w:r>
        <w:rPr>
          <w:rFonts w:cs="Arial"/>
          <w:sz w:val="28"/>
          <w:szCs w:val="28"/>
        </w:rPr>
        <w:t xml:space="preserve"> третьего дня соревнований, командного зачета</w:t>
      </w:r>
      <w:r w:rsidR="00C33836" w:rsidRPr="00E319B3">
        <w:rPr>
          <w:rFonts w:cs="Arial"/>
          <w:sz w:val="28"/>
          <w:szCs w:val="28"/>
        </w:rPr>
        <w:t xml:space="preserve">. </w:t>
      </w:r>
    </w:p>
    <w:p w:rsidR="00C33836" w:rsidRPr="00E319B3" w:rsidRDefault="00173EEA" w:rsidP="004117C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18</w:t>
      </w:r>
      <w:r w:rsidR="00C33836" w:rsidRPr="00E319B3">
        <w:rPr>
          <w:rFonts w:cs="Arial"/>
          <w:b/>
          <w:sz w:val="28"/>
          <w:szCs w:val="28"/>
        </w:rPr>
        <w:t xml:space="preserve"> апреля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10.00 – Выдача протоколов, отъезд участников соревнований.</w:t>
      </w:r>
    </w:p>
    <w:p w:rsidR="00C33836" w:rsidRPr="00E319B3" w:rsidRDefault="00C33836" w:rsidP="004117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33836" w:rsidRPr="00E319B3" w:rsidRDefault="00A72476" w:rsidP="004117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color w:val="000000"/>
          <w:spacing w:val="-3"/>
          <w:sz w:val="28"/>
          <w:szCs w:val="28"/>
        </w:rPr>
      </w:pPr>
      <w:r>
        <w:rPr>
          <w:rFonts w:cs="Arial"/>
          <w:b/>
          <w:color w:val="000000"/>
          <w:spacing w:val="-3"/>
          <w:sz w:val="28"/>
          <w:szCs w:val="28"/>
        </w:rPr>
        <w:t>7</w:t>
      </w:r>
      <w:r w:rsidR="00C33836" w:rsidRPr="00E319B3">
        <w:rPr>
          <w:rFonts w:cs="Arial"/>
          <w:b/>
          <w:color w:val="000000"/>
          <w:spacing w:val="-3"/>
          <w:sz w:val="28"/>
          <w:szCs w:val="28"/>
        </w:rPr>
        <w:t>. Условия подведения итогов.</w:t>
      </w:r>
    </w:p>
    <w:p w:rsidR="00C33836" w:rsidRPr="00E319B3" w:rsidRDefault="00C33836" w:rsidP="004117C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319B3">
        <w:rPr>
          <w:rFonts w:cs="Arial"/>
          <w:color w:val="000000"/>
          <w:spacing w:val="-9"/>
          <w:sz w:val="28"/>
          <w:szCs w:val="28"/>
        </w:rPr>
        <w:t>7.1. Победитель среди мужчин и женщин определяется в каждой соревновательной программе, по весовым категориям, в соответствии с прави</w:t>
      </w:r>
      <w:r w:rsidRPr="00E319B3">
        <w:rPr>
          <w:rFonts w:cs="Arial"/>
          <w:color w:val="000000"/>
          <w:spacing w:val="-9"/>
          <w:sz w:val="28"/>
          <w:szCs w:val="28"/>
        </w:rPr>
        <w:softHyphen/>
      </w:r>
      <w:r w:rsidRPr="00E319B3">
        <w:rPr>
          <w:rFonts w:cs="Arial"/>
          <w:color w:val="000000"/>
          <w:spacing w:val="-8"/>
          <w:sz w:val="28"/>
          <w:szCs w:val="28"/>
        </w:rPr>
        <w:t xml:space="preserve">лами соревнований. </w:t>
      </w:r>
    </w:p>
    <w:p w:rsidR="00C33836" w:rsidRPr="00E319B3" w:rsidRDefault="00C33836" w:rsidP="004117CD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 w:right="28"/>
        <w:jc w:val="both"/>
        <w:rPr>
          <w:rFonts w:cs="Arial"/>
          <w:color w:val="000000"/>
          <w:sz w:val="28"/>
          <w:szCs w:val="28"/>
        </w:rPr>
      </w:pPr>
      <w:r w:rsidRPr="00E319B3">
        <w:rPr>
          <w:rFonts w:cs="Arial"/>
          <w:color w:val="000000"/>
          <w:spacing w:val="-7"/>
          <w:sz w:val="28"/>
          <w:szCs w:val="28"/>
        </w:rPr>
        <w:t xml:space="preserve">7.2. Командный зачет среди субъектов Российской Федерации определяется по наибольшей сумме очков, </w:t>
      </w:r>
      <w:r w:rsidRPr="00E319B3">
        <w:rPr>
          <w:rFonts w:cs="Arial"/>
          <w:color w:val="000000"/>
          <w:spacing w:val="-1"/>
          <w:sz w:val="28"/>
          <w:szCs w:val="28"/>
        </w:rPr>
        <w:t xml:space="preserve">набранных участниками соревнований (5 ДЦ, 5 ДВ, 2 Рывок): </w:t>
      </w:r>
      <w:r w:rsidRPr="00E319B3">
        <w:rPr>
          <w:rFonts w:cs="Arial"/>
          <w:b/>
          <w:color w:val="000000"/>
          <w:spacing w:val="3"/>
          <w:sz w:val="28"/>
          <w:szCs w:val="28"/>
        </w:rPr>
        <w:t>1 место</w:t>
      </w:r>
      <w:r w:rsidRPr="00E319B3">
        <w:rPr>
          <w:rFonts w:cs="Arial"/>
          <w:color w:val="000000"/>
          <w:spacing w:val="3"/>
          <w:sz w:val="28"/>
          <w:szCs w:val="28"/>
        </w:rPr>
        <w:t xml:space="preserve"> - 20 очков, </w:t>
      </w:r>
      <w:r w:rsidRPr="00E319B3">
        <w:rPr>
          <w:rFonts w:cs="Arial"/>
          <w:b/>
          <w:color w:val="000000"/>
          <w:spacing w:val="3"/>
          <w:sz w:val="28"/>
          <w:szCs w:val="28"/>
        </w:rPr>
        <w:t>2 место</w:t>
      </w:r>
      <w:r w:rsidRPr="00E319B3">
        <w:rPr>
          <w:rFonts w:cs="Arial"/>
          <w:color w:val="000000"/>
          <w:spacing w:val="3"/>
          <w:sz w:val="28"/>
          <w:szCs w:val="28"/>
        </w:rPr>
        <w:t xml:space="preserve"> - 18 очков, </w:t>
      </w:r>
      <w:r w:rsidRPr="00E319B3">
        <w:rPr>
          <w:rFonts w:cs="Arial"/>
          <w:b/>
          <w:color w:val="000000"/>
          <w:spacing w:val="3"/>
          <w:sz w:val="28"/>
          <w:szCs w:val="28"/>
        </w:rPr>
        <w:t>3 место</w:t>
      </w:r>
      <w:r w:rsidRPr="00E319B3">
        <w:rPr>
          <w:rFonts w:cs="Arial"/>
          <w:color w:val="000000"/>
          <w:spacing w:val="3"/>
          <w:sz w:val="28"/>
          <w:szCs w:val="28"/>
        </w:rPr>
        <w:t xml:space="preserve"> - 16 очков, </w:t>
      </w:r>
      <w:r w:rsidRPr="00E319B3">
        <w:rPr>
          <w:rFonts w:cs="Arial"/>
          <w:b/>
          <w:color w:val="000000"/>
          <w:spacing w:val="3"/>
          <w:sz w:val="28"/>
          <w:szCs w:val="28"/>
        </w:rPr>
        <w:t>4 место</w:t>
      </w:r>
      <w:r w:rsidRPr="00E319B3">
        <w:rPr>
          <w:rFonts w:cs="Arial"/>
          <w:color w:val="000000"/>
          <w:spacing w:val="3"/>
          <w:sz w:val="28"/>
          <w:szCs w:val="28"/>
        </w:rPr>
        <w:t xml:space="preserve"> 15 -</w:t>
      </w:r>
      <w:r w:rsidRPr="00E319B3">
        <w:rPr>
          <w:rFonts w:cs="Arial"/>
          <w:color w:val="000000"/>
          <w:sz w:val="28"/>
          <w:szCs w:val="28"/>
        </w:rPr>
        <w:t>очков, последующие места на 1 очко меньше.</w:t>
      </w:r>
    </w:p>
    <w:p w:rsidR="00582A3E" w:rsidRDefault="00C33836" w:rsidP="004117CD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 w:right="28"/>
        <w:jc w:val="both"/>
        <w:rPr>
          <w:rFonts w:cs="Arial"/>
          <w:color w:val="000000"/>
          <w:sz w:val="28"/>
          <w:szCs w:val="28"/>
        </w:rPr>
      </w:pPr>
      <w:r w:rsidRPr="00E319B3">
        <w:rPr>
          <w:rFonts w:cs="Arial"/>
          <w:color w:val="000000"/>
          <w:sz w:val="28"/>
          <w:szCs w:val="28"/>
        </w:rPr>
        <w:t xml:space="preserve">7.3.Отчет о проведении соревнований и итоговые протоколы предоставляются в центр подготовки и проведения спортивных мероприятий </w:t>
      </w:r>
      <w:r w:rsidR="00784C50">
        <w:rPr>
          <w:rFonts w:cs="Arial"/>
          <w:color w:val="000000"/>
          <w:sz w:val="28"/>
          <w:szCs w:val="28"/>
        </w:rPr>
        <w:t>ООО «ВФГС»</w:t>
      </w:r>
      <w:r w:rsidRPr="00E319B3">
        <w:rPr>
          <w:rFonts w:cs="Arial"/>
          <w:color w:val="000000"/>
          <w:sz w:val="28"/>
          <w:szCs w:val="28"/>
        </w:rPr>
        <w:t xml:space="preserve"> в течении 3-х дней после проведения соревнований.</w:t>
      </w:r>
    </w:p>
    <w:p w:rsidR="002323EB" w:rsidRPr="00E319B3" w:rsidRDefault="002323EB" w:rsidP="004117CD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 w:right="28"/>
        <w:jc w:val="both"/>
        <w:rPr>
          <w:rFonts w:cs="Arial"/>
          <w:color w:val="000000"/>
          <w:sz w:val="28"/>
          <w:szCs w:val="28"/>
        </w:rPr>
      </w:pPr>
    </w:p>
    <w:p w:rsidR="00C33836" w:rsidRPr="00E319B3" w:rsidRDefault="00A72476" w:rsidP="004117CD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 w:right="28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8</w:t>
      </w:r>
      <w:r w:rsidR="00C33836" w:rsidRPr="00E319B3">
        <w:rPr>
          <w:rFonts w:cs="Arial"/>
          <w:b/>
          <w:color w:val="000000"/>
          <w:sz w:val="28"/>
          <w:szCs w:val="28"/>
        </w:rPr>
        <w:t>. Обеспечение безопасности участников.</w:t>
      </w:r>
    </w:p>
    <w:p w:rsidR="00D74F32" w:rsidRPr="00E319B3" w:rsidRDefault="00D74F32" w:rsidP="004117CD">
      <w:pPr>
        <w:jc w:val="both"/>
        <w:rPr>
          <w:rFonts w:cs="Arial"/>
          <w:bCs/>
          <w:sz w:val="28"/>
          <w:szCs w:val="28"/>
        </w:rPr>
      </w:pPr>
      <w:r w:rsidRPr="00E319B3">
        <w:rPr>
          <w:rFonts w:cs="Arial"/>
          <w:sz w:val="28"/>
          <w:szCs w:val="28"/>
        </w:rPr>
        <w:t>8.1.</w:t>
      </w:r>
      <w:r w:rsidRPr="00E319B3">
        <w:rPr>
          <w:rFonts w:cs="Arial"/>
          <w:sz w:val="28"/>
          <w:szCs w:val="28"/>
        </w:rPr>
        <w:tab/>
        <w:t>В 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условии наличия актов, технического обследования готовности спортсооружения к проведению мероприятия.</w:t>
      </w:r>
    </w:p>
    <w:p w:rsidR="00D74F32" w:rsidRPr="00E319B3" w:rsidRDefault="00D74F32" w:rsidP="004117CD">
      <w:pPr>
        <w:jc w:val="both"/>
        <w:rPr>
          <w:rFonts w:cs="Arial"/>
          <w:bCs/>
          <w:sz w:val="28"/>
          <w:szCs w:val="28"/>
        </w:rPr>
      </w:pPr>
      <w:r w:rsidRPr="00E319B3">
        <w:rPr>
          <w:rFonts w:cs="Arial"/>
          <w:sz w:val="28"/>
          <w:szCs w:val="28"/>
        </w:rPr>
        <w:t>8.2.</w:t>
      </w:r>
      <w:r w:rsidRPr="00E319B3">
        <w:rPr>
          <w:rFonts w:cs="Arial"/>
          <w:sz w:val="28"/>
          <w:szCs w:val="28"/>
        </w:rPr>
        <w:tab/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D74F32" w:rsidRPr="00E319B3" w:rsidRDefault="00D74F32" w:rsidP="004117CD">
      <w:pPr>
        <w:jc w:val="both"/>
        <w:rPr>
          <w:rFonts w:cs="Arial"/>
          <w:bCs/>
          <w:sz w:val="28"/>
          <w:szCs w:val="28"/>
        </w:rPr>
      </w:pPr>
      <w:r w:rsidRPr="00E319B3">
        <w:rPr>
          <w:rFonts w:cs="Arial"/>
          <w:sz w:val="28"/>
          <w:szCs w:val="28"/>
        </w:rPr>
        <w:t>8.3.</w:t>
      </w:r>
      <w:r w:rsidRPr="00E319B3">
        <w:rPr>
          <w:rFonts w:cs="Arial"/>
          <w:sz w:val="28"/>
          <w:szCs w:val="28"/>
        </w:rPr>
        <w:tab/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D74F32" w:rsidRPr="00E319B3" w:rsidRDefault="00D74F32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8.4.</w:t>
      </w:r>
      <w:r w:rsidRPr="00E319B3">
        <w:rPr>
          <w:rFonts w:cs="Arial"/>
          <w:sz w:val="28"/>
          <w:szCs w:val="28"/>
        </w:rPr>
        <w:tab/>
        <w:t>Командирующие организации несут юридическую ответственность в соответствии с Российским законодательством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AA0859" w:rsidRPr="00E319B3" w:rsidRDefault="00AA0859" w:rsidP="004117CD">
      <w:pPr>
        <w:jc w:val="both"/>
        <w:rPr>
          <w:rFonts w:cs="Arial"/>
          <w:sz w:val="28"/>
          <w:szCs w:val="28"/>
        </w:rPr>
      </w:pPr>
    </w:p>
    <w:p w:rsidR="00D74F32" w:rsidRPr="00E319B3" w:rsidRDefault="00A72476" w:rsidP="00736C4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</w:t>
      </w:r>
      <w:r w:rsidR="00D74F32" w:rsidRPr="00E319B3">
        <w:rPr>
          <w:rFonts w:cs="Arial"/>
          <w:b/>
          <w:sz w:val="28"/>
          <w:szCs w:val="28"/>
        </w:rPr>
        <w:t>.Награждение.</w:t>
      </w:r>
    </w:p>
    <w:p w:rsidR="00D74F32" w:rsidRPr="00E319B3" w:rsidRDefault="00A72476" w:rsidP="00523F8F">
      <w:pPr>
        <w:jc w:val="both"/>
        <w:rPr>
          <w:rFonts w:cs="Arial"/>
          <w:color w:val="000000"/>
          <w:spacing w:val="-9"/>
          <w:sz w:val="28"/>
          <w:szCs w:val="28"/>
        </w:rPr>
      </w:pPr>
      <w:r>
        <w:rPr>
          <w:rFonts w:cs="Arial"/>
          <w:color w:val="000000"/>
          <w:spacing w:val="-9"/>
          <w:sz w:val="28"/>
          <w:szCs w:val="28"/>
        </w:rPr>
        <w:t>9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 xml:space="preserve">.1. </w:t>
      </w:r>
      <w:r w:rsidR="00F51420" w:rsidRPr="00E319B3">
        <w:rPr>
          <w:rFonts w:cs="Arial"/>
          <w:color w:val="000000"/>
          <w:spacing w:val="-9"/>
          <w:sz w:val="28"/>
          <w:szCs w:val="28"/>
        </w:rPr>
        <w:t>Победители и призеры в командных эс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 xml:space="preserve">тафетах награждаются </w:t>
      </w:r>
      <w:r w:rsidR="0021719F">
        <w:rPr>
          <w:rFonts w:cs="Arial"/>
          <w:color w:val="000000"/>
          <w:spacing w:val="-9"/>
          <w:sz w:val="28"/>
          <w:szCs w:val="28"/>
        </w:rPr>
        <w:t xml:space="preserve">кубками, 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>медалями и дипломами.</w:t>
      </w:r>
    </w:p>
    <w:p w:rsidR="00F51420" w:rsidRPr="00E319B3" w:rsidRDefault="00A72476" w:rsidP="00523F8F">
      <w:pPr>
        <w:ind w:left="-180"/>
        <w:jc w:val="both"/>
        <w:rPr>
          <w:rFonts w:cs="Arial"/>
          <w:color w:val="000000"/>
          <w:spacing w:val="-13"/>
          <w:sz w:val="28"/>
          <w:szCs w:val="28"/>
        </w:rPr>
      </w:pPr>
      <w:r>
        <w:rPr>
          <w:rFonts w:cs="Arial"/>
          <w:color w:val="000000"/>
          <w:spacing w:val="-9"/>
          <w:sz w:val="28"/>
          <w:szCs w:val="28"/>
        </w:rPr>
        <w:t>9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 xml:space="preserve">.2. </w:t>
      </w:r>
      <w:r w:rsidR="00F51420" w:rsidRPr="00E319B3">
        <w:rPr>
          <w:rFonts w:cs="Arial"/>
          <w:color w:val="000000"/>
          <w:spacing w:val="-9"/>
          <w:sz w:val="28"/>
          <w:szCs w:val="28"/>
        </w:rPr>
        <w:t>Команда- победительница и команды -призеры награждаются кубком и дипломом соответствующей степени.</w:t>
      </w:r>
    </w:p>
    <w:p w:rsidR="00F51420" w:rsidRPr="00E319B3" w:rsidRDefault="00A72476" w:rsidP="00523F8F">
      <w:pPr>
        <w:jc w:val="both"/>
        <w:rPr>
          <w:rFonts w:cs="Arial"/>
          <w:color w:val="000000"/>
          <w:spacing w:val="-13"/>
          <w:sz w:val="28"/>
          <w:szCs w:val="28"/>
        </w:rPr>
      </w:pPr>
      <w:r>
        <w:rPr>
          <w:rFonts w:cs="Arial"/>
          <w:color w:val="000000"/>
          <w:spacing w:val="-13"/>
          <w:sz w:val="28"/>
          <w:szCs w:val="28"/>
        </w:rPr>
        <w:t>9</w:t>
      </w:r>
      <w:r w:rsidR="00D74F32" w:rsidRPr="00E319B3">
        <w:rPr>
          <w:rFonts w:cs="Arial"/>
          <w:color w:val="000000"/>
          <w:spacing w:val="-13"/>
          <w:sz w:val="28"/>
          <w:szCs w:val="28"/>
        </w:rPr>
        <w:t xml:space="preserve">.3. </w:t>
      </w:r>
      <w:r w:rsidR="00F51420" w:rsidRPr="00E319B3">
        <w:rPr>
          <w:rFonts w:cs="Arial"/>
          <w:color w:val="000000"/>
          <w:spacing w:val="-13"/>
          <w:sz w:val="28"/>
          <w:szCs w:val="28"/>
        </w:rPr>
        <w:t xml:space="preserve">Победители и призеры в </w:t>
      </w:r>
      <w:r w:rsidR="00F51420" w:rsidRPr="00E319B3">
        <w:rPr>
          <w:rFonts w:cs="Arial"/>
          <w:color w:val="000000"/>
          <w:spacing w:val="-9"/>
          <w:sz w:val="28"/>
          <w:szCs w:val="28"/>
        </w:rPr>
        <w:t>личн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>ом зачете награждаются медалями и</w:t>
      </w:r>
      <w:r w:rsidR="00F51420" w:rsidRPr="00E319B3">
        <w:rPr>
          <w:rFonts w:cs="Arial"/>
          <w:color w:val="000000"/>
          <w:spacing w:val="-9"/>
          <w:sz w:val="28"/>
          <w:szCs w:val="28"/>
        </w:rPr>
        <w:t xml:space="preserve"> дипломам</w:t>
      </w:r>
      <w:r w:rsidR="00D74F32" w:rsidRPr="00E319B3">
        <w:rPr>
          <w:rFonts w:cs="Arial"/>
          <w:color w:val="000000"/>
          <w:spacing w:val="-9"/>
          <w:sz w:val="28"/>
          <w:szCs w:val="28"/>
        </w:rPr>
        <w:t>и.</w:t>
      </w:r>
    </w:p>
    <w:p w:rsidR="00AA0859" w:rsidRDefault="00A72476" w:rsidP="00523F8F">
      <w:pPr>
        <w:ind w:left="-1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9</w:t>
      </w:r>
      <w:r w:rsidR="00D74F32" w:rsidRPr="00E319B3">
        <w:rPr>
          <w:rFonts w:cs="Arial"/>
          <w:sz w:val="28"/>
          <w:szCs w:val="28"/>
        </w:rPr>
        <w:t xml:space="preserve">.4. </w:t>
      </w:r>
      <w:r w:rsidR="00F51420" w:rsidRPr="00E319B3">
        <w:rPr>
          <w:rFonts w:cs="Arial"/>
          <w:sz w:val="28"/>
          <w:szCs w:val="28"/>
        </w:rPr>
        <w:t xml:space="preserve">Тренеры, подготовившие победителей, награждаются </w:t>
      </w:r>
      <w:r w:rsidR="0021719F">
        <w:rPr>
          <w:rFonts w:cs="Arial"/>
          <w:sz w:val="28"/>
          <w:szCs w:val="28"/>
        </w:rPr>
        <w:t>грамотами.</w:t>
      </w:r>
    </w:p>
    <w:p w:rsidR="0021719F" w:rsidRDefault="0021719F" w:rsidP="00523F8F">
      <w:pPr>
        <w:ind w:left="-180"/>
        <w:jc w:val="both"/>
        <w:rPr>
          <w:rFonts w:cs="Arial"/>
          <w:sz w:val="28"/>
          <w:szCs w:val="28"/>
        </w:rPr>
      </w:pPr>
    </w:p>
    <w:p w:rsidR="0021719F" w:rsidRPr="00E319B3" w:rsidRDefault="0021719F" w:rsidP="00523F8F">
      <w:pPr>
        <w:ind w:left="-180"/>
        <w:jc w:val="both"/>
        <w:rPr>
          <w:rFonts w:cs="Arial"/>
          <w:b/>
          <w:sz w:val="28"/>
          <w:szCs w:val="28"/>
        </w:rPr>
      </w:pPr>
    </w:p>
    <w:p w:rsidR="00642C17" w:rsidRPr="00E319B3" w:rsidRDefault="00A72476" w:rsidP="004117C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10</w:t>
      </w:r>
      <w:r w:rsidR="009E76EC" w:rsidRPr="00E319B3">
        <w:rPr>
          <w:rFonts w:cs="Arial"/>
          <w:b/>
          <w:sz w:val="28"/>
          <w:szCs w:val="28"/>
        </w:rPr>
        <w:t>. Условия финансирования.</w:t>
      </w:r>
    </w:p>
    <w:p w:rsidR="00293B50" w:rsidRPr="00293B50" w:rsidRDefault="00A72476" w:rsidP="00293B5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642C17" w:rsidRPr="00E319B3">
        <w:rPr>
          <w:rFonts w:cs="Arial"/>
          <w:sz w:val="28"/>
          <w:szCs w:val="28"/>
        </w:rPr>
        <w:t xml:space="preserve">.1. </w:t>
      </w:r>
      <w:r w:rsidR="00642C17" w:rsidRPr="00E319B3">
        <w:rPr>
          <w:rFonts w:cs="Arial"/>
          <w:sz w:val="28"/>
          <w:szCs w:val="28"/>
        </w:rPr>
        <w:tab/>
        <w:t xml:space="preserve">Норматив расходов на проведение соревнований устанавливается на основании распоряжения </w:t>
      </w:r>
      <w:r w:rsidR="00293B50">
        <w:rPr>
          <w:rFonts w:cs="Arial"/>
          <w:sz w:val="28"/>
          <w:szCs w:val="28"/>
        </w:rPr>
        <w:t xml:space="preserve"> Челябин</w:t>
      </w:r>
      <w:r w:rsidR="00642C17" w:rsidRPr="00E319B3">
        <w:rPr>
          <w:rFonts w:cs="Arial"/>
          <w:sz w:val="28"/>
          <w:szCs w:val="28"/>
        </w:rPr>
        <w:t xml:space="preserve">ской области от </w:t>
      </w:r>
      <w:r w:rsidR="00293B50">
        <w:rPr>
          <w:rFonts w:cs="Arial"/>
          <w:sz w:val="28"/>
          <w:szCs w:val="28"/>
        </w:rPr>
        <w:t>1</w:t>
      </w:r>
      <w:r w:rsidR="004117CD">
        <w:rPr>
          <w:rFonts w:cs="Arial"/>
          <w:sz w:val="28"/>
          <w:szCs w:val="28"/>
        </w:rPr>
        <w:t>6.12.20</w:t>
      </w:r>
      <w:r w:rsidR="00293B50">
        <w:rPr>
          <w:rFonts w:cs="Arial"/>
          <w:sz w:val="28"/>
          <w:szCs w:val="28"/>
        </w:rPr>
        <w:t>15</w:t>
      </w:r>
      <w:r w:rsidR="004117CD">
        <w:rPr>
          <w:rFonts w:cs="Arial"/>
          <w:sz w:val="28"/>
          <w:szCs w:val="28"/>
        </w:rPr>
        <w:t xml:space="preserve"> г.</w:t>
      </w:r>
      <w:r w:rsidR="00642C17" w:rsidRPr="00E319B3">
        <w:rPr>
          <w:rFonts w:cs="Arial"/>
          <w:sz w:val="28"/>
          <w:szCs w:val="28"/>
        </w:rPr>
        <w:t xml:space="preserve"> № </w:t>
      </w:r>
      <w:r w:rsidR="00293B50">
        <w:rPr>
          <w:rFonts w:cs="Arial"/>
          <w:sz w:val="28"/>
          <w:szCs w:val="28"/>
        </w:rPr>
        <w:t>67</w:t>
      </w:r>
      <w:r w:rsidR="00F66D9B">
        <w:rPr>
          <w:rFonts w:cs="Arial"/>
          <w:sz w:val="28"/>
          <w:szCs w:val="28"/>
        </w:rPr>
        <w:t>1</w:t>
      </w:r>
      <w:r w:rsidR="00642C17" w:rsidRPr="00E319B3">
        <w:rPr>
          <w:rFonts w:cs="Arial"/>
          <w:sz w:val="28"/>
          <w:szCs w:val="28"/>
        </w:rPr>
        <w:t xml:space="preserve">-п </w:t>
      </w:r>
      <w:r w:rsidR="00293B50">
        <w:rPr>
          <w:rFonts w:cs="Arial"/>
          <w:sz w:val="28"/>
          <w:szCs w:val="28"/>
        </w:rPr>
        <w:t>«</w:t>
      </w:r>
      <w:r w:rsidR="00293B50" w:rsidRPr="00293B50">
        <w:rPr>
          <w:rFonts w:cs="Arial"/>
          <w:sz w:val="28"/>
          <w:szCs w:val="28"/>
        </w:rPr>
        <w:t>О порядке расходования средствна мероприятия, включенные вединый областной календарныйплан  официальныхфизкультурных мероприятий и</w:t>
      </w:r>
    </w:p>
    <w:p w:rsidR="00642C17" w:rsidRPr="00E319B3" w:rsidRDefault="00293B50" w:rsidP="00293B50">
      <w:pPr>
        <w:jc w:val="both"/>
        <w:rPr>
          <w:rFonts w:cs="Arial"/>
          <w:bCs/>
          <w:sz w:val="28"/>
          <w:szCs w:val="28"/>
        </w:rPr>
      </w:pPr>
      <w:r w:rsidRPr="00293B50">
        <w:rPr>
          <w:rFonts w:cs="Arial"/>
          <w:sz w:val="28"/>
          <w:szCs w:val="28"/>
        </w:rPr>
        <w:t>спортивных  мероприятий  на2016 год</w:t>
      </w:r>
      <w:r>
        <w:rPr>
          <w:rFonts w:cs="Arial"/>
          <w:sz w:val="28"/>
          <w:szCs w:val="28"/>
        </w:rPr>
        <w:t xml:space="preserve">» </w:t>
      </w:r>
      <w:r w:rsidR="00642C17" w:rsidRPr="00E319B3">
        <w:rPr>
          <w:rFonts w:cs="Arial"/>
          <w:sz w:val="28"/>
          <w:szCs w:val="28"/>
        </w:rPr>
        <w:t>в пределах средств о</w:t>
      </w:r>
      <w:r w:rsidR="004117CD">
        <w:rPr>
          <w:rFonts w:cs="Arial"/>
          <w:sz w:val="28"/>
          <w:szCs w:val="28"/>
        </w:rPr>
        <w:t xml:space="preserve">бластного бюджета выделенный на </w:t>
      </w:r>
      <w:r w:rsidR="00642C17" w:rsidRPr="00E319B3">
        <w:rPr>
          <w:rFonts w:cs="Arial"/>
          <w:sz w:val="28"/>
          <w:szCs w:val="28"/>
        </w:rPr>
        <w:t>проведение соревнований.</w:t>
      </w:r>
    </w:p>
    <w:p w:rsidR="00642C17" w:rsidRPr="00E319B3" w:rsidRDefault="00A72476" w:rsidP="004117C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042DF8">
        <w:rPr>
          <w:rFonts w:cs="Arial"/>
          <w:sz w:val="28"/>
          <w:szCs w:val="28"/>
        </w:rPr>
        <w:t>.2</w:t>
      </w:r>
      <w:r w:rsidR="00042DF8">
        <w:rPr>
          <w:rFonts w:cs="Arial"/>
          <w:sz w:val="28"/>
          <w:szCs w:val="28"/>
        </w:rPr>
        <w:tab/>
        <w:t>Расходы</w:t>
      </w:r>
      <w:r w:rsidR="0021719F">
        <w:rPr>
          <w:rFonts w:cs="Arial"/>
          <w:sz w:val="28"/>
          <w:szCs w:val="28"/>
        </w:rPr>
        <w:t>,</w:t>
      </w:r>
      <w:r w:rsidR="00642C17" w:rsidRPr="00E319B3">
        <w:rPr>
          <w:rFonts w:cs="Arial"/>
          <w:sz w:val="28"/>
          <w:szCs w:val="28"/>
        </w:rPr>
        <w:t xml:space="preserve"> связа</w:t>
      </w:r>
      <w:r w:rsidR="0021719F">
        <w:rPr>
          <w:rFonts w:cs="Arial"/>
          <w:sz w:val="28"/>
          <w:szCs w:val="28"/>
        </w:rPr>
        <w:t xml:space="preserve">нные с проведением мероприятия </w:t>
      </w:r>
      <w:r w:rsidR="00642C17" w:rsidRPr="00E319B3">
        <w:rPr>
          <w:rFonts w:cs="Arial"/>
          <w:sz w:val="28"/>
          <w:szCs w:val="28"/>
        </w:rPr>
        <w:t xml:space="preserve">несет </w:t>
      </w:r>
      <w:r w:rsidR="00293B50">
        <w:rPr>
          <w:rFonts w:cs="Arial"/>
          <w:sz w:val="28"/>
          <w:szCs w:val="28"/>
        </w:rPr>
        <w:t>Министерство по физической культуре и спорту Челябинской области</w:t>
      </w:r>
      <w:r w:rsidR="00642C17" w:rsidRPr="00E319B3">
        <w:rPr>
          <w:rFonts w:cs="Arial"/>
          <w:sz w:val="28"/>
          <w:szCs w:val="28"/>
        </w:rPr>
        <w:t>.</w:t>
      </w:r>
    </w:p>
    <w:p w:rsidR="00642C17" w:rsidRPr="00E319B3" w:rsidRDefault="00A72476" w:rsidP="004117C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642C17" w:rsidRPr="00E319B3">
        <w:rPr>
          <w:rFonts w:cs="Arial"/>
          <w:sz w:val="28"/>
          <w:szCs w:val="28"/>
        </w:rPr>
        <w:t>.3.</w:t>
      </w:r>
      <w:r w:rsidR="00642C17" w:rsidRPr="00E319B3">
        <w:rPr>
          <w:rFonts w:cs="Arial"/>
          <w:sz w:val="28"/>
          <w:szCs w:val="28"/>
        </w:rPr>
        <w:tab/>
        <w:t xml:space="preserve"> Расходы, связанные с проездом, питанием, проживанием участников в пути и на соревнованиях несут командирующие организации.</w:t>
      </w:r>
    </w:p>
    <w:p w:rsidR="00642C17" w:rsidRPr="00E319B3" w:rsidRDefault="00A72476" w:rsidP="004117C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736C4D">
        <w:rPr>
          <w:rFonts w:cs="Arial"/>
          <w:sz w:val="28"/>
          <w:szCs w:val="28"/>
        </w:rPr>
        <w:t xml:space="preserve">.4. </w:t>
      </w:r>
      <w:r w:rsidR="00642C17" w:rsidRPr="00E319B3">
        <w:rPr>
          <w:rFonts w:cs="Arial"/>
          <w:sz w:val="28"/>
          <w:szCs w:val="28"/>
        </w:rPr>
        <w:t>Расходы, связанные с оплатой работы главной судейской коллегии</w:t>
      </w:r>
      <w:r w:rsidR="0021719F">
        <w:rPr>
          <w:rFonts w:cs="Arial"/>
          <w:sz w:val="28"/>
          <w:szCs w:val="28"/>
        </w:rPr>
        <w:t>,</w:t>
      </w:r>
      <w:r w:rsidR="0021719F" w:rsidRPr="00E319B3">
        <w:rPr>
          <w:rFonts w:cs="Arial"/>
          <w:sz w:val="28"/>
          <w:szCs w:val="28"/>
        </w:rPr>
        <w:t>приобретение</w:t>
      </w:r>
      <w:r w:rsidR="0021719F">
        <w:rPr>
          <w:rFonts w:cs="Arial"/>
          <w:sz w:val="28"/>
          <w:szCs w:val="28"/>
        </w:rPr>
        <w:t>м</w:t>
      </w:r>
      <w:r w:rsidR="0021719F" w:rsidRPr="00E319B3">
        <w:rPr>
          <w:rFonts w:cs="Arial"/>
          <w:sz w:val="28"/>
          <w:szCs w:val="28"/>
        </w:rPr>
        <w:t xml:space="preserve"> наградной атри</w:t>
      </w:r>
      <w:r w:rsidR="0021719F">
        <w:rPr>
          <w:rFonts w:cs="Arial"/>
          <w:sz w:val="28"/>
          <w:szCs w:val="28"/>
        </w:rPr>
        <w:t xml:space="preserve">бутики (кубки в количестве 9 штук, медали в количестве 28 комплектов, грамоты в количестве 105 штук) </w:t>
      </w:r>
      <w:r w:rsidR="00642C17" w:rsidRPr="00E319B3">
        <w:rPr>
          <w:rFonts w:cs="Arial"/>
          <w:sz w:val="28"/>
          <w:szCs w:val="28"/>
        </w:rPr>
        <w:t xml:space="preserve">несёт </w:t>
      </w:r>
      <w:r w:rsidR="0021719F">
        <w:rPr>
          <w:rFonts w:cs="Arial"/>
          <w:sz w:val="28"/>
          <w:szCs w:val="28"/>
        </w:rPr>
        <w:t>Управление по Физической культуре, спорту и туризму Администрации города Челябинска</w:t>
      </w:r>
      <w:r w:rsidR="00642C17" w:rsidRPr="00E319B3">
        <w:rPr>
          <w:rFonts w:cs="Arial"/>
          <w:sz w:val="28"/>
          <w:szCs w:val="28"/>
        </w:rPr>
        <w:t>.</w:t>
      </w:r>
    </w:p>
    <w:p w:rsidR="00642C17" w:rsidRPr="00E319B3" w:rsidRDefault="00642C17" w:rsidP="004117CD">
      <w:pPr>
        <w:jc w:val="both"/>
        <w:rPr>
          <w:rFonts w:cs="Arial"/>
          <w:sz w:val="28"/>
          <w:szCs w:val="28"/>
        </w:rPr>
      </w:pPr>
    </w:p>
    <w:p w:rsidR="00642C17" w:rsidRPr="00E319B3" w:rsidRDefault="00A72476" w:rsidP="004117CD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11</w:t>
      </w:r>
      <w:r w:rsidR="00642C17" w:rsidRPr="00E319B3">
        <w:rPr>
          <w:rFonts w:cs="Arial"/>
          <w:b/>
          <w:sz w:val="28"/>
          <w:szCs w:val="28"/>
        </w:rPr>
        <w:t>. Заявки на участие.</w:t>
      </w:r>
    </w:p>
    <w:p w:rsidR="00014D06" w:rsidRPr="00E319B3" w:rsidRDefault="00A72476" w:rsidP="004117CD">
      <w:pPr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11</w:t>
      </w:r>
      <w:r w:rsidR="00014D06" w:rsidRPr="00E319B3">
        <w:rPr>
          <w:rFonts w:cs="Arial"/>
          <w:color w:val="000000"/>
          <w:sz w:val="28"/>
          <w:szCs w:val="28"/>
        </w:rPr>
        <w:t xml:space="preserve">.1. </w:t>
      </w:r>
      <w:r w:rsidR="00293B50">
        <w:rPr>
          <w:rFonts w:cs="Arial"/>
          <w:color w:val="000000"/>
          <w:sz w:val="28"/>
          <w:szCs w:val="28"/>
        </w:rPr>
        <w:t>П</w:t>
      </w:r>
      <w:r w:rsidR="00014D06" w:rsidRPr="00E319B3">
        <w:rPr>
          <w:rFonts w:cs="Arial"/>
          <w:sz w:val="28"/>
          <w:szCs w:val="28"/>
        </w:rPr>
        <w:t xml:space="preserve">редварительные заявки на участие в соревнованиях подаются в проводящую организацию и главному секретарю соревнований, </w:t>
      </w:r>
      <w:r w:rsidR="00AF107D">
        <w:rPr>
          <w:rFonts w:cs="Arial"/>
          <w:sz w:val="28"/>
          <w:szCs w:val="28"/>
          <w:shd w:val="clear" w:color="auto" w:fill="FFFFFF"/>
          <w:lang w:val="en-US"/>
        </w:rPr>
        <w:t>girevoy</w:t>
      </w:r>
      <w:r w:rsidR="00AF107D" w:rsidRPr="00AF107D">
        <w:rPr>
          <w:rFonts w:cs="Arial"/>
          <w:sz w:val="28"/>
          <w:szCs w:val="28"/>
          <w:shd w:val="clear" w:color="auto" w:fill="FFFFFF"/>
        </w:rPr>
        <w:t>74@</w:t>
      </w:r>
      <w:r w:rsidR="00AF107D">
        <w:rPr>
          <w:rFonts w:cs="Arial"/>
          <w:sz w:val="28"/>
          <w:szCs w:val="28"/>
          <w:shd w:val="clear" w:color="auto" w:fill="FFFFFF"/>
          <w:lang w:val="en-US"/>
        </w:rPr>
        <w:t>gmail</w:t>
      </w:r>
      <w:r w:rsidR="00AF107D" w:rsidRPr="00AF107D">
        <w:rPr>
          <w:rFonts w:cs="Arial"/>
          <w:sz w:val="28"/>
          <w:szCs w:val="28"/>
          <w:shd w:val="clear" w:color="auto" w:fill="FFFFFF"/>
        </w:rPr>
        <w:t>.</w:t>
      </w:r>
      <w:r w:rsidR="00AF107D">
        <w:rPr>
          <w:rFonts w:cs="Arial"/>
          <w:sz w:val="28"/>
          <w:szCs w:val="28"/>
          <w:shd w:val="clear" w:color="auto" w:fill="FFFFFF"/>
          <w:lang w:val="en-US"/>
        </w:rPr>
        <w:t>com</w:t>
      </w:r>
      <w:r w:rsidR="005C6291" w:rsidRPr="00E319B3">
        <w:rPr>
          <w:rFonts w:cs="Arial"/>
          <w:sz w:val="28"/>
          <w:szCs w:val="28"/>
        </w:rPr>
        <w:t xml:space="preserve">, в </w:t>
      </w:r>
      <w:r w:rsidR="00014D06" w:rsidRPr="00E319B3">
        <w:rPr>
          <w:rFonts w:cs="Arial"/>
          <w:sz w:val="28"/>
          <w:szCs w:val="28"/>
        </w:rPr>
        <w:t xml:space="preserve">Исполком ВФГС - </w:t>
      </w:r>
      <w:hyperlink r:id="rId8" w:history="1">
        <w:r w:rsidR="00014D06" w:rsidRPr="00E319B3">
          <w:rPr>
            <w:rStyle w:val="a3"/>
            <w:rFonts w:cs="Arial"/>
            <w:sz w:val="28"/>
            <w:szCs w:val="28"/>
          </w:rPr>
          <w:t>ispolcom@vfgs.ru</w:t>
        </w:r>
      </w:hyperlink>
      <w:r w:rsidR="00014D06" w:rsidRPr="00E319B3">
        <w:rPr>
          <w:rFonts w:cs="Arial"/>
          <w:sz w:val="28"/>
          <w:szCs w:val="28"/>
        </w:rPr>
        <w:t>.</w:t>
      </w:r>
      <w:r w:rsidR="00784C50">
        <w:rPr>
          <w:rFonts w:cs="Arial"/>
          <w:sz w:val="28"/>
          <w:szCs w:val="28"/>
        </w:rPr>
        <w:t xml:space="preserve"> до 15</w:t>
      </w:r>
      <w:r w:rsidR="005C6291" w:rsidRPr="00E319B3">
        <w:rPr>
          <w:rFonts w:cs="Arial"/>
          <w:sz w:val="28"/>
          <w:szCs w:val="28"/>
        </w:rPr>
        <w:t xml:space="preserve"> марта 201</w:t>
      </w:r>
      <w:r w:rsidR="00DA5630" w:rsidRPr="00DA5630">
        <w:rPr>
          <w:rFonts w:cs="Arial"/>
          <w:sz w:val="28"/>
          <w:szCs w:val="28"/>
        </w:rPr>
        <w:t xml:space="preserve">6 </w:t>
      </w:r>
      <w:r w:rsidR="005C6291" w:rsidRPr="00E319B3">
        <w:rPr>
          <w:rFonts w:cs="Arial"/>
          <w:sz w:val="28"/>
          <w:szCs w:val="28"/>
        </w:rPr>
        <w:t>года.</w:t>
      </w:r>
    </w:p>
    <w:p w:rsidR="00014D06" w:rsidRPr="00E319B3" w:rsidRDefault="00014D06" w:rsidP="004117CD">
      <w:pPr>
        <w:jc w:val="both"/>
        <w:rPr>
          <w:rFonts w:cs="Arial"/>
          <w:sz w:val="28"/>
          <w:szCs w:val="28"/>
        </w:rPr>
      </w:pPr>
      <w:r w:rsidRPr="00E319B3">
        <w:rPr>
          <w:rFonts w:cs="Arial"/>
          <w:sz w:val="28"/>
          <w:szCs w:val="28"/>
        </w:rPr>
        <w:t>1</w:t>
      </w:r>
      <w:r w:rsidR="00A72476">
        <w:rPr>
          <w:rFonts w:cs="Arial"/>
          <w:sz w:val="28"/>
          <w:szCs w:val="28"/>
        </w:rPr>
        <w:t>1</w:t>
      </w:r>
      <w:r w:rsidRPr="00E319B3">
        <w:rPr>
          <w:rFonts w:cs="Arial"/>
          <w:sz w:val="28"/>
          <w:szCs w:val="28"/>
        </w:rPr>
        <w:t>.2.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подписью врача и печатью медицинского учреждения (приложение) и иные необходимые документы представляются в комиссию по допуску участников в день приезда.</w:t>
      </w:r>
    </w:p>
    <w:p w:rsidR="00014D06" w:rsidRDefault="00EB7E53" w:rsidP="00A72A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A72476">
        <w:rPr>
          <w:rFonts w:cs="Arial"/>
          <w:sz w:val="28"/>
          <w:szCs w:val="28"/>
        </w:rPr>
        <w:t>1</w:t>
      </w:r>
      <w:r w:rsidR="00014D06" w:rsidRPr="00E319B3">
        <w:rPr>
          <w:rFonts w:cs="Arial"/>
          <w:sz w:val="28"/>
          <w:szCs w:val="28"/>
        </w:rPr>
        <w:t>.3.</w:t>
      </w:r>
      <w:r w:rsidR="00014D06" w:rsidRPr="00E319B3">
        <w:rPr>
          <w:rFonts w:cs="Arial"/>
          <w:sz w:val="28"/>
          <w:szCs w:val="28"/>
        </w:rPr>
        <w:tab/>
        <w:t xml:space="preserve">На каждого участника заполняется заявление на обработку персональных данных, а именно – за участников в возрасте младше 18 лет заявление на обработку персональных данных заполняет родитель, либо его законный представитель </w:t>
      </w:r>
      <w:r w:rsidR="00014D06" w:rsidRPr="00E319B3">
        <w:rPr>
          <w:rFonts w:cs="Arial"/>
          <w:b/>
          <w:sz w:val="28"/>
          <w:szCs w:val="28"/>
        </w:rPr>
        <w:t xml:space="preserve">(приложение №1), </w:t>
      </w:r>
      <w:r w:rsidR="00014D06" w:rsidRPr="00E319B3">
        <w:rPr>
          <w:rFonts w:cs="Arial"/>
          <w:sz w:val="28"/>
          <w:szCs w:val="28"/>
        </w:rPr>
        <w:t xml:space="preserve">участники в возрасте 18 лет и старше заполняют заявление собственноручно </w:t>
      </w:r>
      <w:r w:rsidR="00014D06" w:rsidRPr="00E319B3">
        <w:rPr>
          <w:rFonts w:cs="Arial"/>
          <w:b/>
          <w:sz w:val="28"/>
          <w:szCs w:val="28"/>
        </w:rPr>
        <w:t>(приложение №2).</w:t>
      </w:r>
    </w:p>
    <w:p w:rsidR="000428BD" w:rsidRDefault="000428BD" w:rsidP="00A72A9F">
      <w:pPr>
        <w:jc w:val="both"/>
        <w:rPr>
          <w:rFonts w:cs="Arial"/>
          <w:b/>
          <w:sz w:val="28"/>
          <w:szCs w:val="28"/>
        </w:rPr>
      </w:pPr>
    </w:p>
    <w:p w:rsidR="000428BD" w:rsidRDefault="000428BD" w:rsidP="00A72A9F">
      <w:pPr>
        <w:jc w:val="both"/>
        <w:rPr>
          <w:rFonts w:cs="Arial"/>
          <w:b/>
          <w:sz w:val="28"/>
          <w:szCs w:val="28"/>
        </w:rPr>
      </w:pPr>
    </w:p>
    <w:p w:rsidR="000428BD" w:rsidRDefault="000428BD" w:rsidP="00A72A9F">
      <w:pPr>
        <w:jc w:val="both"/>
        <w:rPr>
          <w:rFonts w:cs="Arial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sz w:val="28"/>
          <w:szCs w:val="28"/>
        </w:rPr>
      </w:pPr>
    </w:p>
    <w:p w:rsidR="00A72A9F" w:rsidRPr="00E319B3" w:rsidRDefault="00A72A9F" w:rsidP="00A72A9F">
      <w:pPr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sz w:val="28"/>
          <w:szCs w:val="28"/>
        </w:rPr>
        <w:tab/>
      </w:r>
      <w:r w:rsidRPr="00E319B3">
        <w:rPr>
          <w:rFonts w:cs="Arial"/>
          <w:b/>
          <w:sz w:val="28"/>
          <w:szCs w:val="28"/>
        </w:rPr>
        <w:t>Данное положение является официальным вызовом на соревнования.</w:t>
      </w: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A9F" w:rsidRDefault="00A72A9F" w:rsidP="00A72A9F">
      <w:pPr>
        <w:jc w:val="both"/>
        <w:rPr>
          <w:rFonts w:cs="Arial"/>
          <w:color w:val="000000"/>
          <w:sz w:val="28"/>
          <w:szCs w:val="28"/>
        </w:rPr>
      </w:pPr>
    </w:p>
    <w:p w:rsidR="00A72476" w:rsidRDefault="00A72476" w:rsidP="00A72A9F">
      <w:pPr>
        <w:jc w:val="center"/>
        <w:rPr>
          <w:rFonts w:cs="Arial"/>
          <w:b/>
          <w:color w:val="000000"/>
          <w:sz w:val="28"/>
          <w:szCs w:val="28"/>
        </w:rPr>
      </w:pPr>
      <w:r w:rsidRPr="008B2893">
        <w:rPr>
          <w:rFonts w:cs="Arial"/>
          <w:b/>
          <w:color w:val="000000"/>
          <w:spacing w:val="-8"/>
          <w:sz w:val="28"/>
          <w:szCs w:val="28"/>
        </w:rPr>
        <w:t>Информация</w:t>
      </w:r>
    </w:p>
    <w:p w:rsidR="00843D92" w:rsidRPr="00A72476" w:rsidRDefault="00843D92" w:rsidP="000428BD">
      <w:pPr>
        <w:jc w:val="both"/>
        <w:rPr>
          <w:rFonts w:cs="Arial"/>
          <w:color w:val="000000"/>
          <w:sz w:val="28"/>
          <w:szCs w:val="28"/>
        </w:rPr>
      </w:pPr>
    </w:p>
    <w:p w:rsidR="00736C4D" w:rsidRPr="00E319B3" w:rsidRDefault="00736C4D" w:rsidP="00736C4D">
      <w:pPr>
        <w:jc w:val="both"/>
        <w:rPr>
          <w:rFonts w:cs="Arial"/>
          <w:b/>
          <w:sz w:val="28"/>
          <w:szCs w:val="28"/>
          <w:u w:val="single"/>
        </w:rPr>
      </w:pPr>
      <w:r w:rsidRPr="00E319B3">
        <w:rPr>
          <w:rFonts w:cs="Arial"/>
          <w:b/>
          <w:sz w:val="28"/>
          <w:szCs w:val="28"/>
          <w:u w:val="single"/>
        </w:rPr>
        <w:t xml:space="preserve">МЕСТА ПРОЖИВАНИЯ г. </w:t>
      </w:r>
      <w:r>
        <w:rPr>
          <w:rFonts w:cs="Arial"/>
          <w:b/>
          <w:sz w:val="28"/>
          <w:szCs w:val="28"/>
          <w:u w:val="single"/>
        </w:rPr>
        <w:t>ЧЕЛЯБИНС</w:t>
      </w:r>
      <w:r w:rsidRPr="00E319B3">
        <w:rPr>
          <w:rFonts w:cs="Arial"/>
          <w:b/>
          <w:sz w:val="28"/>
          <w:szCs w:val="28"/>
          <w:u w:val="single"/>
        </w:rPr>
        <w:t>К (спортивный тариф)</w:t>
      </w:r>
    </w:p>
    <w:p w:rsidR="00736C4D" w:rsidRPr="00E319B3" w:rsidRDefault="00736C4D" w:rsidP="00736C4D">
      <w:pPr>
        <w:jc w:val="both"/>
        <w:rPr>
          <w:rFonts w:cs="Arial"/>
          <w:b/>
          <w:sz w:val="28"/>
          <w:szCs w:val="28"/>
          <w:u w:val="single"/>
        </w:rPr>
      </w:pPr>
      <w:r w:rsidRPr="00E319B3">
        <w:rPr>
          <w:rFonts w:cs="Arial"/>
          <w:b/>
          <w:sz w:val="28"/>
          <w:szCs w:val="28"/>
          <w:u w:val="single"/>
        </w:rPr>
        <w:t>гостиница «</w:t>
      </w:r>
      <w:r w:rsidR="0021719F">
        <w:rPr>
          <w:rFonts w:cs="Arial"/>
          <w:b/>
          <w:sz w:val="28"/>
          <w:szCs w:val="28"/>
          <w:u w:val="single"/>
        </w:rPr>
        <w:t>Южный Урал</w:t>
      </w:r>
      <w:r w:rsidRPr="00E319B3">
        <w:rPr>
          <w:rFonts w:cs="Arial"/>
          <w:b/>
          <w:sz w:val="28"/>
          <w:szCs w:val="28"/>
          <w:u w:val="single"/>
        </w:rPr>
        <w:t>»</w:t>
      </w:r>
    </w:p>
    <w:p w:rsidR="00736C4D" w:rsidRDefault="0021719F" w:rsidP="00736C4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Адрес: Проспект Ленина 52</w:t>
      </w:r>
    </w:p>
    <w:p w:rsidR="00736C4D" w:rsidRPr="0021719F" w:rsidRDefault="0021719F" w:rsidP="00736C4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Бронирование мест:по электронному адресу: </w:t>
      </w:r>
      <w:hyperlink r:id="rId9" w:history="1"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girevoy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</w:rPr>
          <w:t>74@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gmail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 или по телефону 89193385496 Степанова Оксана Анатольевна.</w:t>
      </w:r>
    </w:p>
    <w:p w:rsidR="00736C4D" w:rsidRDefault="0021719F" w:rsidP="00736C4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Стоимость проживания на одного человека 600</w:t>
      </w:r>
      <w:r w:rsidR="00736C4D" w:rsidRPr="00E319B3">
        <w:rPr>
          <w:rFonts w:cs="Arial"/>
          <w:sz w:val="28"/>
          <w:szCs w:val="28"/>
        </w:rPr>
        <w:t>руб.</w:t>
      </w:r>
      <w:r>
        <w:rPr>
          <w:rFonts w:cs="Arial"/>
          <w:sz w:val="28"/>
          <w:szCs w:val="28"/>
        </w:rPr>
        <w:t xml:space="preserve"> без питания.</w:t>
      </w:r>
    </w:p>
    <w:p w:rsidR="0021719F" w:rsidRPr="0021719F" w:rsidRDefault="0021719F" w:rsidP="0021719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Организация встречи участников возможн</w:t>
      </w:r>
      <w:r w:rsidR="005305F9">
        <w:rPr>
          <w:rFonts w:cs="Arial"/>
          <w:sz w:val="28"/>
          <w:szCs w:val="28"/>
        </w:rPr>
        <w:t xml:space="preserve">атолько </w:t>
      </w:r>
      <w:r>
        <w:rPr>
          <w:rFonts w:cs="Arial"/>
          <w:sz w:val="28"/>
          <w:szCs w:val="28"/>
        </w:rPr>
        <w:t xml:space="preserve">при </w:t>
      </w:r>
      <w:r w:rsidRPr="005305F9">
        <w:rPr>
          <w:rFonts w:cs="Arial"/>
          <w:b/>
          <w:sz w:val="28"/>
          <w:szCs w:val="28"/>
          <w:u w:val="single"/>
        </w:rPr>
        <w:t>ПРЕДВАРИТЕЛЬНОЙ ЗАЯВКЕ</w:t>
      </w:r>
      <w:r w:rsidR="003947E0">
        <w:rPr>
          <w:rFonts w:cs="Arial"/>
          <w:b/>
          <w:sz w:val="28"/>
          <w:szCs w:val="28"/>
          <w:u w:val="single"/>
        </w:rPr>
        <w:t xml:space="preserve"> на встречу с указанием времени прибытия и количества человек</w:t>
      </w:r>
      <w:r>
        <w:rPr>
          <w:rFonts w:cs="Arial"/>
          <w:sz w:val="28"/>
          <w:szCs w:val="28"/>
        </w:rPr>
        <w:t xml:space="preserve"> не позднее</w:t>
      </w:r>
      <w:r w:rsidR="005305F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чем за 3 суток до начала соревнований по электронному адресу: </w:t>
      </w:r>
      <w:hyperlink r:id="rId10" w:history="1"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girevoy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</w:rPr>
          <w:t>74@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gmail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 w:rsidRPr="00EA362A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 или по телефону 89193385496 Степанова Оксана Анатольевна.</w:t>
      </w:r>
    </w:p>
    <w:p w:rsidR="00A72476" w:rsidRDefault="00A72476" w:rsidP="00A72476">
      <w:pPr>
        <w:jc w:val="both"/>
        <w:rPr>
          <w:rFonts w:cs="Arial"/>
          <w:sz w:val="28"/>
          <w:szCs w:val="28"/>
        </w:rPr>
      </w:pPr>
    </w:p>
    <w:p w:rsidR="00A72476" w:rsidRPr="00A72476" w:rsidRDefault="00A72476" w:rsidP="000428BD">
      <w:pPr>
        <w:ind w:firstLine="708"/>
        <w:jc w:val="both"/>
        <w:rPr>
          <w:rFonts w:cs="Arial"/>
          <w:b/>
          <w:sz w:val="28"/>
          <w:szCs w:val="28"/>
        </w:rPr>
      </w:pPr>
      <w:r w:rsidRPr="00E319B3">
        <w:rPr>
          <w:rFonts w:cs="Arial"/>
          <w:color w:val="000000"/>
          <w:spacing w:val="-8"/>
          <w:sz w:val="28"/>
          <w:szCs w:val="28"/>
        </w:rPr>
        <w:t xml:space="preserve">В случае отсутствия аккредитованного судьи (при заявленных </w:t>
      </w:r>
      <w:r w:rsidRPr="009D65D3">
        <w:rPr>
          <w:rFonts w:cs="Arial"/>
          <w:color w:val="000000"/>
          <w:spacing w:val="-8"/>
          <w:sz w:val="28"/>
          <w:szCs w:val="28"/>
        </w:rPr>
        <w:t>6 участниках</w:t>
      </w:r>
      <w:r w:rsidRPr="00E319B3">
        <w:rPr>
          <w:rFonts w:cs="Arial"/>
          <w:color w:val="000000"/>
          <w:spacing w:val="-8"/>
          <w:sz w:val="28"/>
          <w:szCs w:val="28"/>
        </w:rPr>
        <w:t xml:space="preserve"> и более), команда вносит штраф на счет ВФГС в размере 3000 рублей (Решение Президиума ВФГС </w:t>
      </w:r>
      <w:r w:rsidRPr="009D65D3">
        <w:rPr>
          <w:rFonts w:cs="Arial"/>
          <w:color w:val="000000"/>
          <w:spacing w:val="-8"/>
          <w:sz w:val="28"/>
          <w:szCs w:val="28"/>
        </w:rPr>
        <w:t>от 05.02.15, г. Калуга</w:t>
      </w:r>
      <w:r w:rsidRPr="00E319B3">
        <w:rPr>
          <w:rFonts w:cs="Arial"/>
          <w:color w:val="000000"/>
          <w:spacing w:val="-8"/>
          <w:sz w:val="28"/>
          <w:szCs w:val="28"/>
        </w:rPr>
        <w:t>).</w:t>
      </w:r>
    </w:p>
    <w:p w:rsidR="00A72476" w:rsidRPr="00E319B3" w:rsidRDefault="00A72476" w:rsidP="000428B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color w:val="000000"/>
          <w:spacing w:val="-8"/>
          <w:sz w:val="28"/>
          <w:szCs w:val="28"/>
        </w:rPr>
      </w:pPr>
      <w:r w:rsidRPr="00E319B3">
        <w:rPr>
          <w:rFonts w:cs="Arial"/>
          <w:color w:val="000000"/>
          <w:spacing w:val="-8"/>
          <w:sz w:val="28"/>
          <w:szCs w:val="28"/>
        </w:rPr>
        <w:t>Команда, прибывшая на соревнования должна иметь единую парадную форму и форму для выступления.</w:t>
      </w:r>
    </w:p>
    <w:p w:rsidR="000428BD" w:rsidRDefault="00A72476" w:rsidP="000428BD">
      <w:pPr>
        <w:ind w:firstLine="708"/>
        <w:jc w:val="both"/>
        <w:rPr>
          <w:rFonts w:eastAsia="Calibri" w:cs="Arial"/>
          <w:b/>
          <w:sz w:val="28"/>
          <w:szCs w:val="28"/>
          <w:lang w:eastAsia="en-US"/>
        </w:rPr>
      </w:pPr>
      <w:r w:rsidRPr="00E319B3">
        <w:rPr>
          <w:rFonts w:cs="Arial"/>
          <w:sz w:val="28"/>
          <w:szCs w:val="28"/>
        </w:rPr>
        <w:t>Состав сборных команд участвовавших в командных эстафетах толчок ДЦ и толчокклассический 5 человек (5 этапов, сдваивание весовых категорий зап</w:t>
      </w:r>
      <w:r>
        <w:rPr>
          <w:rFonts w:cs="Arial"/>
          <w:sz w:val="28"/>
          <w:szCs w:val="28"/>
        </w:rPr>
        <w:t>рещено) регламент времени 3 минуты</w:t>
      </w:r>
      <w:r w:rsidRPr="00E319B3">
        <w:rPr>
          <w:rFonts w:cs="Arial"/>
          <w:sz w:val="28"/>
          <w:szCs w:val="28"/>
        </w:rPr>
        <w:t xml:space="preserve"> на</w:t>
      </w:r>
      <w:r>
        <w:rPr>
          <w:rFonts w:cs="Arial"/>
          <w:sz w:val="28"/>
          <w:szCs w:val="28"/>
        </w:rPr>
        <w:t xml:space="preserve"> одном</w:t>
      </w:r>
      <w:r w:rsidRPr="00E319B3">
        <w:rPr>
          <w:rFonts w:cs="Arial"/>
          <w:sz w:val="28"/>
          <w:szCs w:val="28"/>
        </w:rPr>
        <w:t xml:space="preserve"> этапе.</w:t>
      </w:r>
    </w:p>
    <w:p w:rsidR="00A72476" w:rsidRPr="009D65D3" w:rsidRDefault="00A72476" w:rsidP="000428BD">
      <w:pPr>
        <w:ind w:firstLine="708"/>
        <w:jc w:val="both"/>
        <w:rPr>
          <w:rFonts w:cs="Arial"/>
          <w:sz w:val="28"/>
          <w:szCs w:val="28"/>
        </w:rPr>
      </w:pPr>
      <w:r w:rsidRPr="009D65D3">
        <w:rPr>
          <w:sz w:val="28"/>
          <w:szCs w:val="28"/>
        </w:rPr>
        <w:t xml:space="preserve">В соответствии с решением Президиума ООО «ВФГС» (от </w:t>
      </w:r>
      <w:r w:rsidR="000428BD">
        <w:rPr>
          <w:sz w:val="28"/>
          <w:szCs w:val="28"/>
        </w:rPr>
        <w:t>28.11.2015г.,          г. Дублин</w:t>
      </w:r>
      <w:r w:rsidRPr="009D65D3">
        <w:rPr>
          <w:sz w:val="28"/>
          <w:szCs w:val="28"/>
        </w:rPr>
        <w:t>) установлены следующие стартовые взносы для участия в соревнованиях (в каждой дисциплине):</w:t>
      </w:r>
    </w:p>
    <w:p w:rsidR="00A72476" w:rsidRPr="009D65D3" w:rsidRDefault="00A72476" w:rsidP="00A72476">
      <w:pPr>
        <w:pStyle w:val="a7"/>
        <w:tabs>
          <w:tab w:val="left" w:pos="453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5D3">
        <w:rPr>
          <w:color w:val="000000"/>
          <w:sz w:val="28"/>
          <w:szCs w:val="28"/>
        </w:rPr>
        <w:t xml:space="preserve">а) для аккредитованных региональных отделений и федераций, оплативших годовой взнос – 1 </w:t>
      </w:r>
      <w:r w:rsidR="000428BD">
        <w:rPr>
          <w:color w:val="000000"/>
          <w:sz w:val="28"/>
          <w:szCs w:val="28"/>
        </w:rPr>
        <w:t>2</w:t>
      </w:r>
      <w:r w:rsidRPr="009D65D3">
        <w:rPr>
          <w:color w:val="000000"/>
          <w:sz w:val="28"/>
          <w:szCs w:val="28"/>
        </w:rPr>
        <w:t>00 рублей;</w:t>
      </w:r>
    </w:p>
    <w:p w:rsidR="00A72476" w:rsidRPr="009D65D3" w:rsidRDefault="00A72476" w:rsidP="00A72476">
      <w:pPr>
        <w:pStyle w:val="a7"/>
        <w:tabs>
          <w:tab w:val="left" w:pos="453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5D3">
        <w:rPr>
          <w:color w:val="000000"/>
          <w:sz w:val="28"/>
          <w:szCs w:val="28"/>
        </w:rPr>
        <w:t xml:space="preserve">б) для аккредитованных региональных отделений и федераций, не оплативших годовой взнос – 2 </w:t>
      </w:r>
      <w:r w:rsidR="000428BD">
        <w:rPr>
          <w:color w:val="000000"/>
          <w:sz w:val="28"/>
          <w:szCs w:val="28"/>
        </w:rPr>
        <w:t>4</w:t>
      </w:r>
      <w:r w:rsidRPr="009D65D3">
        <w:rPr>
          <w:color w:val="000000"/>
          <w:sz w:val="28"/>
          <w:szCs w:val="28"/>
        </w:rPr>
        <w:t>00 рублей;</w:t>
      </w:r>
    </w:p>
    <w:p w:rsidR="00A72476" w:rsidRPr="009D65D3" w:rsidRDefault="00A72476" w:rsidP="00A72476">
      <w:pPr>
        <w:ind w:right="-62"/>
        <w:jc w:val="both"/>
        <w:rPr>
          <w:color w:val="000000"/>
          <w:sz w:val="28"/>
          <w:szCs w:val="28"/>
        </w:rPr>
      </w:pPr>
      <w:r w:rsidRPr="009D65D3">
        <w:rPr>
          <w:color w:val="000000"/>
          <w:sz w:val="28"/>
          <w:szCs w:val="28"/>
        </w:rPr>
        <w:t xml:space="preserve">в) для неаккредитованных региональных отделений – 3 </w:t>
      </w:r>
      <w:r w:rsidR="000428BD">
        <w:rPr>
          <w:color w:val="000000"/>
          <w:sz w:val="28"/>
          <w:szCs w:val="28"/>
        </w:rPr>
        <w:t>6</w:t>
      </w:r>
      <w:r w:rsidRPr="009D65D3">
        <w:rPr>
          <w:color w:val="000000"/>
          <w:sz w:val="28"/>
          <w:szCs w:val="28"/>
        </w:rPr>
        <w:t>00 рублей.</w:t>
      </w:r>
    </w:p>
    <w:p w:rsidR="00A72476" w:rsidRPr="009D65D3" w:rsidRDefault="00A72476" w:rsidP="00A72476">
      <w:pPr>
        <w:jc w:val="both"/>
        <w:rPr>
          <w:sz w:val="28"/>
          <w:szCs w:val="28"/>
        </w:rPr>
      </w:pPr>
      <w:r w:rsidRPr="009D65D3">
        <w:rPr>
          <w:sz w:val="28"/>
          <w:szCs w:val="28"/>
        </w:rPr>
        <w:t>Взнос за участие в эстафете500 руб. с каждого участника.</w:t>
      </w:r>
    </w:p>
    <w:p w:rsidR="00A72476" w:rsidRPr="009D65D3" w:rsidRDefault="00A72476" w:rsidP="00A72476">
      <w:pPr>
        <w:shd w:val="clear" w:color="auto" w:fill="FFFFFF"/>
        <w:spacing w:before="75" w:after="150" w:line="248" w:lineRule="atLeast"/>
        <w:jc w:val="both"/>
        <w:rPr>
          <w:sz w:val="28"/>
          <w:szCs w:val="28"/>
        </w:rPr>
      </w:pPr>
      <w:r w:rsidRPr="009D65D3">
        <w:rPr>
          <w:sz w:val="28"/>
          <w:szCs w:val="28"/>
        </w:rPr>
        <w:t>Сумма годового членского взноса юридических лиц - 10000 рублей, физических лиц (в том числе и тренеров): 500 рублей при вступлении в ВФГС и 400 рублей для зарегистрированных членов ВФГС.</w:t>
      </w:r>
    </w:p>
    <w:p w:rsidR="00A72476" w:rsidRPr="009D65D3" w:rsidRDefault="00A72476" w:rsidP="00A72476">
      <w:pPr>
        <w:shd w:val="clear" w:color="auto" w:fill="FFFFFF"/>
        <w:spacing w:line="248" w:lineRule="atLeast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9D65D3">
        <w:rPr>
          <w:bCs/>
          <w:sz w:val="28"/>
          <w:szCs w:val="28"/>
          <w:u w:val="single"/>
        </w:rPr>
        <w:t>Банковские реквизиты:</w:t>
      </w:r>
    </w:p>
    <w:p w:rsidR="00B678B6" w:rsidRPr="005305F9" w:rsidRDefault="00A72476" w:rsidP="005305F9">
      <w:pPr>
        <w:shd w:val="clear" w:color="auto" w:fill="FFFFFF"/>
        <w:spacing w:line="248" w:lineRule="atLeast"/>
        <w:rPr>
          <w:sz w:val="28"/>
          <w:szCs w:val="28"/>
        </w:rPr>
      </w:pPr>
      <w:r w:rsidRPr="009D65D3">
        <w:rPr>
          <w:sz w:val="28"/>
          <w:szCs w:val="28"/>
        </w:rPr>
        <w:t>Получатель платежа: Общероссийская общественная организация «Всероссийская федерация гиревого спорта»</w:t>
      </w:r>
      <w:r w:rsidRPr="00E319B3">
        <w:rPr>
          <w:sz w:val="28"/>
          <w:szCs w:val="28"/>
          <w:highlight w:val="yellow"/>
        </w:rPr>
        <w:br/>
      </w:r>
      <w:r w:rsidRPr="009D65D3">
        <w:rPr>
          <w:sz w:val="28"/>
          <w:szCs w:val="28"/>
        </w:rPr>
        <w:t>Р/счет: 40703810710630002833</w:t>
      </w:r>
      <w:r w:rsidRPr="009D65D3">
        <w:rPr>
          <w:sz w:val="28"/>
          <w:szCs w:val="28"/>
        </w:rPr>
        <w:br/>
        <w:t>ИНН: 7610040769</w:t>
      </w:r>
      <w:r w:rsidRPr="009D65D3">
        <w:rPr>
          <w:sz w:val="28"/>
          <w:szCs w:val="28"/>
        </w:rPr>
        <w:br/>
        <w:t>КПП: 470501001</w:t>
      </w:r>
      <w:r w:rsidRPr="009D65D3">
        <w:rPr>
          <w:sz w:val="28"/>
          <w:szCs w:val="28"/>
        </w:rPr>
        <w:br/>
        <w:t>ОГРН: 1027600004530</w:t>
      </w:r>
      <w:r w:rsidRPr="009D65D3">
        <w:rPr>
          <w:sz w:val="28"/>
          <w:szCs w:val="28"/>
        </w:rPr>
        <w:br/>
        <w:t>ОКАТО: 41218844001</w:t>
      </w:r>
      <w:r w:rsidRPr="009D65D3">
        <w:rPr>
          <w:sz w:val="28"/>
          <w:szCs w:val="28"/>
        </w:rPr>
        <w:br/>
        <w:t>Банк получателя: Филиал № 7806 ВТБ 24 (ЗАО)</w:t>
      </w:r>
      <w:r w:rsidRPr="009D65D3">
        <w:rPr>
          <w:sz w:val="28"/>
          <w:szCs w:val="28"/>
        </w:rPr>
        <w:br/>
        <w:t>Кор.счет: 30101810300000000811</w:t>
      </w:r>
      <w:r w:rsidRPr="009D65D3">
        <w:rPr>
          <w:sz w:val="28"/>
          <w:szCs w:val="28"/>
        </w:rPr>
        <w:br/>
      </w:r>
      <w:r w:rsidRPr="009D65D3">
        <w:rPr>
          <w:sz w:val="28"/>
          <w:szCs w:val="28"/>
        </w:rPr>
        <w:lastRenderedPageBreak/>
        <w:t>В СЕВЕРО-ЗАПАДНОЕ ГУ БАНКА РОССИИ</w:t>
      </w:r>
      <w:r w:rsidRPr="009D65D3">
        <w:rPr>
          <w:sz w:val="28"/>
          <w:szCs w:val="28"/>
        </w:rPr>
        <w:br/>
        <w:t>БИК: 044030811</w:t>
      </w:r>
    </w:p>
    <w:sectPr w:rsidR="00B678B6" w:rsidRPr="005305F9" w:rsidSect="005305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8A" w:rsidRDefault="0067058A" w:rsidP="00A72A9F">
      <w:r>
        <w:separator/>
      </w:r>
    </w:p>
  </w:endnote>
  <w:endnote w:type="continuationSeparator" w:id="1">
    <w:p w:rsidR="0067058A" w:rsidRDefault="0067058A" w:rsidP="00A7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8A" w:rsidRDefault="0067058A" w:rsidP="00A72A9F">
      <w:r>
        <w:separator/>
      </w:r>
    </w:p>
  </w:footnote>
  <w:footnote w:type="continuationSeparator" w:id="1">
    <w:p w:rsidR="0067058A" w:rsidRDefault="0067058A" w:rsidP="00A72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6E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BE63DF"/>
    <w:multiLevelType w:val="hybridMultilevel"/>
    <w:tmpl w:val="027A774E"/>
    <w:lvl w:ilvl="0" w:tplc="EDEE6402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194B"/>
    <w:multiLevelType w:val="hybridMultilevel"/>
    <w:tmpl w:val="84A41976"/>
    <w:lvl w:ilvl="0" w:tplc="D5D290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F29EE"/>
    <w:multiLevelType w:val="multilevel"/>
    <w:tmpl w:val="B6C66CC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D44E31"/>
    <w:multiLevelType w:val="multilevel"/>
    <w:tmpl w:val="2BE8AB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0"/>
    <w:rsid w:val="00004190"/>
    <w:rsid w:val="00014D06"/>
    <w:rsid w:val="000428BD"/>
    <w:rsid w:val="00042DF8"/>
    <w:rsid w:val="00045896"/>
    <w:rsid w:val="000862B7"/>
    <w:rsid w:val="00173EEA"/>
    <w:rsid w:val="0017591E"/>
    <w:rsid w:val="001C36CA"/>
    <w:rsid w:val="00204D6A"/>
    <w:rsid w:val="0021719F"/>
    <w:rsid w:val="002323EB"/>
    <w:rsid w:val="00273975"/>
    <w:rsid w:val="00281E42"/>
    <w:rsid w:val="00283E9E"/>
    <w:rsid w:val="00293B50"/>
    <w:rsid w:val="00294AF3"/>
    <w:rsid w:val="002D2EA3"/>
    <w:rsid w:val="00363976"/>
    <w:rsid w:val="003947E0"/>
    <w:rsid w:val="003A4A89"/>
    <w:rsid w:val="003B3704"/>
    <w:rsid w:val="003C4C1B"/>
    <w:rsid w:val="004117CD"/>
    <w:rsid w:val="00420B54"/>
    <w:rsid w:val="0045235F"/>
    <w:rsid w:val="004B7B44"/>
    <w:rsid w:val="004D6945"/>
    <w:rsid w:val="00523F8F"/>
    <w:rsid w:val="005305F9"/>
    <w:rsid w:val="00582A3E"/>
    <w:rsid w:val="005C560A"/>
    <w:rsid w:val="005C6291"/>
    <w:rsid w:val="005C68CC"/>
    <w:rsid w:val="0061572E"/>
    <w:rsid w:val="00616D5D"/>
    <w:rsid w:val="0063566A"/>
    <w:rsid w:val="00640371"/>
    <w:rsid w:val="00642C17"/>
    <w:rsid w:val="00663823"/>
    <w:rsid w:val="00670486"/>
    <w:rsid w:val="0067058A"/>
    <w:rsid w:val="006A01A5"/>
    <w:rsid w:val="00736C4D"/>
    <w:rsid w:val="0077794E"/>
    <w:rsid w:val="00784C50"/>
    <w:rsid w:val="00843D92"/>
    <w:rsid w:val="00867CE6"/>
    <w:rsid w:val="008B2893"/>
    <w:rsid w:val="008E11FF"/>
    <w:rsid w:val="008E544A"/>
    <w:rsid w:val="00953FD8"/>
    <w:rsid w:val="009D65D3"/>
    <w:rsid w:val="009E76EC"/>
    <w:rsid w:val="00A66BAD"/>
    <w:rsid w:val="00A72476"/>
    <w:rsid w:val="00A72A9F"/>
    <w:rsid w:val="00AA0859"/>
    <w:rsid w:val="00AC40F8"/>
    <w:rsid w:val="00AC5919"/>
    <w:rsid w:val="00AE024E"/>
    <w:rsid w:val="00AF107D"/>
    <w:rsid w:val="00B03800"/>
    <w:rsid w:val="00B678B6"/>
    <w:rsid w:val="00B96B39"/>
    <w:rsid w:val="00C33836"/>
    <w:rsid w:val="00C8006B"/>
    <w:rsid w:val="00CE2054"/>
    <w:rsid w:val="00D43552"/>
    <w:rsid w:val="00D74F32"/>
    <w:rsid w:val="00DA5630"/>
    <w:rsid w:val="00E319B3"/>
    <w:rsid w:val="00EB7E53"/>
    <w:rsid w:val="00ED07D4"/>
    <w:rsid w:val="00EE0EDC"/>
    <w:rsid w:val="00F51420"/>
    <w:rsid w:val="00F546F8"/>
    <w:rsid w:val="00F66D9B"/>
    <w:rsid w:val="00F97DB8"/>
    <w:rsid w:val="00FB2DC3"/>
    <w:rsid w:val="00FC1F8A"/>
    <w:rsid w:val="00FC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1420"/>
  </w:style>
  <w:style w:type="character" w:styleId="a3">
    <w:name w:val="Hyperlink"/>
    <w:basedOn w:val="a0"/>
    <w:uiPriority w:val="99"/>
    <w:unhideWhenUsed/>
    <w:rsid w:val="00F514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896"/>
    <w:pPr>
      <w:ind w:left="720"/>
      <w:contextualSpacing/>
    </w:pPr>
  </w:style>
  <w:style w:type="paragraph" w:styleId="a5">
    <w:name w:val="Body Text"/>
    <w:basedOn w:val="a"/>
    <w:link w:val="a6"/>
    <w:rsid w:val="00D74F32"/>
    <w:pPr>
      <w:jc w:val="both"/>
    </w:pPr>
    <w:rPr>
      <w:rFonts w:ascii="Arial" w:hAnsi="Arial" w:cs="Arial"/>
      <w:bCs/>
      <w:color w:val="000000"/>
      <w:szCs w:val="28"/>
    </w:rPr>
  </w:style>
  <w:style w:type="character" w:customStyle="1" w:styleId="a6">
    <w:name w:val="Основной текст Знак"/>
    <w:basedOn w:val="a0"/>
    <w:link w:val="a5"/>
    <w:rsid w:val="00D74F32"/>
    <w:rPr>
      <w:rFonts w:ascii="Arial" w:eastAsia="Times New Roman" w:hAnsi="Arial" w:cs="Arial"/>
      <w:bCs/>
      <w:color w:val="000000"/>
      <w:sz w:val="24"/>
      <w:szCs w:val="28"/>
      <w:lang w:eastAsia="ru-RU"/>
    </w:rPr>
  </w:style>
  <w:style w:type="paragraph" w:styleId="a7">
    <w:name w:val="Normal (Web)"/>
    <w:basedOn w:val="a"/>
    <w:uiPriority w:val="99"/>
    <w:rsid w:val="0017591E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66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0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7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72A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2A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1420"/>
  </w:style>
  <w:style w:type="character" w:styleId="a3">
    <w:name w:val="Hyperlink"/>
    <w:basedOn w:val="a0"/>
    <w:uiPriority w:val="99"/>
    <w:unhideWhenUsed/>
    <w:rsid w:val="00F514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896"/>
    <w:pPr>
      <w:ind w:left="720"/>
      <w:contextualSpacing/>
    </w:pPr>
  </w:style>
  <w:style w:type="paragraph" w:styleId="a5">
    <w:name w:val="Body Text"/>
    <w:basedOn w:val="a"/>
    <w:link w:val="a6"/>
    <w:rsid w:val="00D74F32"/>
    <w:pPr>
      <w:jc w:val="both"/>
    </w:pPr>
    <w:rPr>
      <w:rFonts w:ascii="Arial" w:hAnsi="Arial" w:cs="Arial"/>
      <w:bCs/>
      <w:color w:val="000000"/>
      <w:szCs w:val="28"/>
    </w:rPr>
  </w:style>
  <w:style w:type="character" w:customStyle="1" w:styleId="a6">
    <w:name w:val="Основной текст Знак"/>
    <w:basedOn w:val="a0"/>
    <w:link w:val="a5"/>
    <w:rsid w:val="00D74F32"/>
    <w:rPr>
      <w:rFonts w:ascii="Arial" w:eastAsia="Times New Roman" w:hAnsi="Arial" w:cs="Arial"/>
      <w:bCs/>
      <w:color w:val="000000"/>
      <w:sz w:val="24"/>
      <w:szCs w:val="28"/>
      <w:lang w:eastAsia="ru-RU"/>
    </w:rPr>
  </w:style>
  <w:style w:type="paragraph" w:styleId="a7">
    <w:name w:val="Normal (Web)"/>
    <w:basedOn w:val="a"/>
    <w:uiPriority w:val="99"/>
    <w:rsid w:val="0017591E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66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0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com@vfg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revoy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evoy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27</cp:revision>
  <cp:lastPrinted>2016-03-01T05:51:00Z</cp:lastPrinted>
  <dcterms:created xsi:type="dcterms:W3CDTF">2016-02-02T09:34:00Z</dcterms:created>
  <dcterms:modified xsi:type="dcterms:W3CDTF">2016-03-17T11:56:00Z</dcterms:modified>
</cp:coreProperties>
</file>